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92E" w:rsidRPr="00BC4B59" w:rsidRDefault="0078419C" w:rsidP="00BC4B59">
      <w:pPr>
        <w:jc w:val="center"/>
        <w:rPr>
          <w:rFonts w:hint="cs"/>
          <w:b/>
          <w:bCs/>
          <w:sz w:val="36"/>
          <w:szCs w:val="36"/>
          <w:rtl/>
          <w:lang w:bidi="ar-EG"/>
        </w:rPr>
      </w:pPr>
      <w:r w:rsidRPr="00BC4B59">
        <w:rPr>
          <w:rFonts w:hint="cs"/>
          <w:b/>
          <w:bCs/>
          <w:color w:val="FF0000"/>
          <w:sz w:val="36"/>
          <w:szCs w:val="36"/>
          <w:rtl/>
          <w:lang w:bidi="ar-EG"/>
        </w:rPr>
        <w:t>من هو الشهيد المهندس محمد العصار</w:t>
      </w:r>
      <w:bookmarkStart w:id="0" w:name="_GoBack"/>
      <w:bookmarkEnd w:id="0"/>
    </w:p>
    <w:p w:rsidR="0078419C" w:rsidRPr="00BC4B59" w:rsidRDefault="0078419C">
      <w:pPr>
        <w:rPr>
          <w:b/>
          <w:bCs/>
          <w:sz w:val="28"/>
          <w:szCs w:val="28"/>
          <w:rtl/>
          <w:lang w:bidi="ar-EG"/>
        </w:rPr>
      </w:pPr>
    </w:p>
    <w:p w:rsidR="0078419C" w:rsidRPr="00BC4B59" w:rsidRDefault="0078419C" w:rsidP="0078419C">
      <w:pPr>
        <w:pStyle w:val="NormalWeb"/>
        <w:shd w:val="clear" w:color="auto" w:fill="FFFFFF"/>
        <w:bidi/>
        <w:spacing w:before="120" w:beforeAutospacing="0" w:after="120" w:afterAutospacing="0"/>
        <w:rPr>
          <w:rFonts w:ascii="Arial" w:hAnsi="Arial" w:cs="Arial"/>
          <w:b/>
          <w:bCs/>
          <w:sz w:val="28"/>
          <w:szCs w:val="28"/>
        </w:rPr>
      </w:pPr>
      <w:r w:rsidRPr="00BC4B59">
        <w:rPr>
          <w:rFonts w:ascii="Arial" w:hAnsi="Arial" w:cs="Arial"/>
          <w:b/>
          <w:bCs/>
          <w:sz w:val="28"/>
          <w:szCs w:val="28"/>
          <w:rtl/>
        </w:rPr>
        <w:t>وهو من مواليد </w:t>
      </w:r>
      <w:hyperlink r:id="rId4" w:tooltip="مدينة دمنهور (الصفحة غير موجودة)" w:history="1">
        <w:r w:rsidRPr="00BC4B59">
          <w:rPr>
            <w:rStyle w:val="Hyperlink"/>
            <w:rFonts w:ascii="Arial" w:hAnsi="Arial" w:cs="Arial"/>
            <w:b/>
            <w:bCs/>
            <w:color w:val="auto"/>
            <w:sz w:val="28"/>
            <w:szCs w:val="28"/>
            <w:rtl/>
          </w:rPr>
          <w:t>مدينة دمنهور</w:t>
        </w:r>
      </w:hyperlink>
      <w:r w:rsidRPr="00BC4B59">
        <w:rPr>
          <w:rFonts w:ascii="Arial" w:hAnsi="Arial" w:cs="Arial"/>
          <w:b/>
          <w:bCs/>
          <w:sz w:val="28"/>
          <w:szCs w:val="28"/>
        </w:rPr>
        <w:t> </w:t>
      </w:r>
      <w:hyperlink r:id="rId5" w:tooltip="البحيرة" w:history="1">
        <w:r w:rsidRPr="00BC4B59">
          <w:rPr>
            <w:rStyle w:val="Hyperlink"/>
            <w:rFonts w:ascii="Arial" w:hAnsi="Arial" w:cs="Arial"/>
            <w:b/>
            <w:bCs/>
            <w:color w:val="auto"/>
            <w:sz w:val="28"/>
            <w:szCs w:val="28"/>
            <w:rtl/>
          </w:rPr>
          <w:t>بالبحيرة</w:t>
        </w:r>
      </w:hyperlink>
      <w:r w:rsidRPr="00BC4B59">
        <w:rPr>
          <w:rFonts w:ascii="Arial" w:hAnsi="Arial" w:cs="Arial"/>
          <w:b/>
          <w:bCs/>
          <w:sz w:val="28"/>
          <w:szCs w:val="28"/>
        </w:rPr>
        <w:t> </w:t>
      </w:r>
      <w:r w:rsidRPr="00BC4B59">
        <w:rPr>
          <w:rFonts w:ascii="Arial" w:hAnsi="Arial" w:cs="Arial"/>
          <w:b/>
          <w:bCs/>
          <w:sz w:val="28"/>
          <w:szCs w:val="28"/>
          <w:rtl/>
        </w:rPr>
        <w:t>وأحد قادة </w:t>
      </w:r>
      <w:hyperlink r:id="rId6" w:tooltip="الإخوان" w:history="1">
        <w:r w:rsidRPr="00BC4B59">
          <w:rPr>
            <w:rStyle w:val="Hyperlink"/>
            <w:rFonts w:ascii="Arial" w:hAnsi="Arial" w:cs="Arial"/>
            <w:b/>
            <w:bCs/>
            <w:color w:val="auto"/>
            <w:sz w:val="28"/>
            <w:szCs w:val="28"/>
            <w:rtl/>
          </w:rPr>
          <w:t>الإخوان</w:t>
        </w:r>
      </w:hyperlink>
      <w:r w:rsidRPr="00BC4B59">
        <w:rPr>
          <w:rFonts w:ascii="Arial" w:hAnsi="Arial" w:cs="Arial"/>
          <w:b/>
          <w:bCs/>
          <w:sz w:val="28"/>
          <w:szCs w:val="28"/>
        </w:rPr>
        <w:t> </w:t>
      </w:r>
      <w:r w:rsidRPr="00BC4B59">
        <w:rPr>
          <w:rFonts w:ascii="Arial" w:hAnsi="Arial" w:cs="Arial"/>
          <w:b/>
          <w:bCs/>
          <w:sz w:val="28"/>
          <w:szCs w:val="28"/>
          <w:rtl/>
        </w:rPr>
        <w:t>بها، وكان ترتيبه الاول على الجمهورية في الثانوية العامة، كما كان ترتيبه الاول على الدفعة في هندسة </w:t>
      </w:r>
      <w:hyperlink r:id="rId7" w:tooltip="الإسكندرية" w:history="1">
        <w:r w:rsidRPr="00BC4B59">
          <w:rPr>
            <w:rStyle w:val="Hyperlink"/>
            <w:rFonts w:ascii="Arial" w:hAnsi="Arial" w:cs="Arial"/>
            <w:b/>
            <w:bCs/>
            <w:color w:val="auto"/>
            <w:sz w:val="28"/>
            <w:szCs w:val="28"/>
            <w:rtl/>
          </w:rPr>
          <w:t>الإسكندرية</w:t>
        </w:r>
      </w:hyperlink>
      <w:r w:rsidRPr="00BC4B59">
        <w:rPr>
          <w:rFonts w:ascii="Arial" w:hAnsi="Arial" w:cs="Arial"/>
          <w:b/>
          <w:bCs/>
          <w:sz w:val="28"/>
          <w:szCs w:val="28"/>
          <w:rtl/>
        </w:rPr>
        <w:t>، ومن اشهر من عمل بالمجال التربوي داخل الجماعة وله الكثير من البصمات على شباب الحركة وعموم الناس، حيث اعتقل في </w:t>
      </w:r>
      <w:hyperlink r:id="rId8" w:tooltip="نوفمبر" w:history="1">
        <w:r w:rsidRPr="00BC4B59">
          <w:rPr>
            <w:rStyle w:val="Hyperlink"/>
            <w:rFonts w:ascii="Arial" w:hAnsi="Arial" w:cs="Arial"/>
            <w:b/>
            <w:bCs/>
            <w:color w:val="auto"/>
            <w:sz w:val="28"/>
            <w:szCs w:val="28"/>
            <w:rtl/>
          </w:rPr>
          <w:t>نوفمبر</w:t>
        </w:r>
      </w:hyperlink>
      <w:r w:rsidRPr="00BC4B59">
        <w:rPr>
          <w:rFonts w:ascii="Arial" w:hAnsi="Arial" w:cs="Arial"/>
          <w:b/>
          <w:bCs/>
          <w:sz w:val="28"/>
          <w:szCs w:val="28"/>
        </w:rPr>
        <w:t> </w:t>
      </w:r>
      <w:r w:rsidRPr="00BC4B59">
        <w:rPr>
          <w:rFonts w:ascii="Arial" w:hAnsi="Arial" w:cs="Arial"/>
          <w:b/>
          <w:bCs/>
          <w:sz w:val="28"/>
          <w:szCs w:val="28"/>
          <w:rtl/>
        </w:rPr>
        <w:t>من عام </w:t>
      </w:r>
      <w:hyperlink r:id="rId9" w:tooltip="2013 (الصفحة غير موجودة)" w:history="1">
        <w:r w:rsidRPr="00BC4B59">
          <w:rPr>
            <w:rStyle w:val="Hyperlink"/>
            <w:rFonts w:ascii="Arial" w:hAnsi="Arial" w:cs="Arial"/>
            <w:b/>
            <w:bCs/>
            <w:color w:val="auto"/>
            <w:sz w:val="28"/>
            <w:szCs w:val="28"/>
          </w:rPr>
          <w:t>2013</w:t>
        </w:r>
        <w:r w:rsidRPr="00BC4B59">
          <w:rPr>
            <w:rStyle w:val="Hyperlink"/>
            <w:rFonts w:ascii="Arial" w:hAnsi="Arial" w:cs="Arial"/>
            <w:b/>
            <w:bCs/>
            <w:color w:val="auto"/>
            <w:sz w:val="28"/>
            <w:szCs w:val="28"/>
            <w:rtl/>
          </w:rPr>
          <w:t>م</w:t>
        </w:r>
      </w:hyperlink>
      <w:r w:rsidRPr="00BC4B59">
        <w:rPr>
          <w:rFonts w:ascii="Arial" w:hAnsi="Arial" w:cs="Arial"/>
          <w:b/>
          <w:bCs/>
          <w:sz w:val="28"/>
          <w:szCs w:val="28"/>
        </w:rPr>
        <w:t> </w:t>
      </w:r>
      <w:r w:rsidRPr="00BC4B59">
        <w:rPr>
          <w:rFonts w:ascii="Arial" w:hAnsi="Arial" w:cs="Arial"/>
          <w:b/>
          <w:bCs/>
          <w:sz w:val="28"/>
          <w:szCs w:val="28"/>
          <w:rtl/>
        </w:rPr>
        <w:t>وحكم عليه من قبل محكمة عسكرية بالسجن 7 سنوات وكان من رده على القاضي [لن اكمل هذه المدة في سجني]</w:t>
      </w:r>
      <w:r w:rsidRPr="00BC4B59">
        <w:rPr>
          <w:rFonts w:ascii="Arial" w:hAnsi="Arial" w:cs="Arial"/>
          <w:b/>
          <w:bCs/>
          <w:sz w:val="28"/>
          <w:szCs w:val="28"/>
        </w:rPr>
        <w:t>.</w:t>
      </w:r>
    </w:p>
    <w:p w:rsidR="0078419C" w:rsidRPr="00BC4B59" w:rsidRDefault="0078419C" w:rsidP="0078419C">
      <w:pPr>
        <w:pStyle w:val="NormalWeb"/>
        <w:shd w:val="clear" w:color="auto" w:fill="FFFFFF"/>
        <w:bidi/>
        <w:spacing w:before="120" w:beforeAutospacing="0" w:after="120" w:afterAutospacing="0"/>
        <w:rPr>
          <w:rFonts w:ascii="Arial" w:hAnsi="Arial" w:cs="Arial"/>
          <w:b/>
          <w:bCs/>
          <w:sz w:val="28"/>
          <w:szCs w:val="28"/>
        </w:rPr>
      </w:pPr>
      <w:r w:rsidRPr="00BC4B59">
        <w:rPr>
          <w:rFonts w:ascii="Arial" w:hAnsi="Arial" w:cs="Arial"/>
          <w:b/>
          <w:bCs/>
          <w:sz w:val="28"/>
          <w:szCs w:val="28"/>
          <w:rtl/>
        </w:rPr>
        <w:t>قال له وكيل النيابة : ما قولك في التهمة المنسوبة إليك بانضمامك لجماعة </w:t>
      </w:r>
      <w:hyperlink r:id="rId10" w:tooltip="الاخوان" w:history="1">
        <w:r w:rsidRPr="00BC4B59">
          <w:rPr>
            <w:rStyle w:val="Hyperlink"/>
            <w:rFonts w:ascii="Arial" w:hAnsi="Arial" w:cs="Arial"/>
            <w:b/>
            <w:bCs/>
            <w:color w:val="auto"/>
            <w:sz w:val="28"/>
            <w:szCs w:val="28"/>
            <w:rtl/>
          </w:rPr>
          <w:t>الاخوان</w:t>
        </w:r>
      </w:hyperlink>
    </w:p>
    <w:p w:rsidR="0078419C" w:rsidRPr="00BC4B59" w:rsidRDefault="0078419C" w:rsidP="0078419C">
      <w:pPr>
        <w:pStyle w:val="NormalWeb"/>
        <w:shd w:val="clear" w:color="auto" w:fill="FFFFFF"/>
        <w:bidi/>
        <w:spacing w:before="120" w:beforeAutospacing="0" w:after="120" w:afterAutospacing="0"/>
        <w:rPr>
          <w:rFonts w:ascii="Arial" w:hAnsi="Arial" w:cs="Arial"/>
          <w:b/>
          <w:bCs/>
          <w:sz w:val="28"/>
          <w:szCs w:val="28"/>
        </w:rPr>
      </w:pPr>
      <w:r w:rsidRPr="00BC4B59">
        <w:rPr>
          <w:rFonts w:ascii="Arial" w:hAnsi="Arial" w:cs="Arial"/>
          <w:b/>
          <w:bCs/>
          <w:sz w:val="28"/>
          <w:szCs w:val="28"/>
          <w:rtl/>
        </w:rPr>
        <w:t>فقال : انا لست منضما فقط انا رئيس مكتب </w:t>
      </w:r>
      <w:hyperlink r:id="rId11" w:tooltip="الاخوان" w:history="1">
        <w:r w:rsidRPr="00BC4B59">
          <w:rPr>
            <w:rStyle w:val="Hyperlink"/>
            <w:rFonts w:ascii="Arial" w:hAnsi="Arial" w:cs="Arial"/>
            <w:b/>
            <w:bCs/>
            <w:color w:val="auto"/>
            <w:sz w:val="28"/>
            <w:szCs w:val="28"/>
            <w:rtl/>
          </w:rPr>
          <w:t>الاخوان</w:t>
        </w:r>
      </w:hyperlink>
      <w:r w:rsidRPr="00BC4B59">
        <w:rPr>
          <w:rFonts w:ascii="Arial" w:hAnsi="Arial" w:cs="Arial"/>
          <w:b/>
          <w:bCs/>
          <w:sz w:val="28"/>
          <w:szCs w:val="28"/>
        </w:rPr>
        <w:t> </w:t>
      </w:r>
      <w:hyperlink r:id="rId12" w:tooltip="محافظة البحيرة (الصفحة غير موجودة)" w:history="1">
        <w:r w:rsidRPr="00BC4B59">
          <w:rPr>
            <w:rStyle w:val="Hyperlink"/>
            <w:rFonts w:ascii="Arial" w:hAnsi="Arial" w:cs="Arial"/>
            <w:b/>
            <w:bCs/>
            <w:color w:val="auto"/>
            <w:sz w:val="28"/>
            <w:szCs w:val="28"/>
            <w:rtl/>
          </w:rPr>
          <w:t>بمحافظة البحيرة</w:t>
        </w:r>
      </w:hyperlink>
      <w:r w:rsidRPr="00BC4B59">
        <w:rPr>
          <w:rFonts w:ascii="Arial" w:hAnsi="Arial" w:cs="Arial"/>
          <w:b/>
          <w:bCs/>
          <w:sz w:val="28"/>
          <w:szCs w:val="28"/>
        </w:rPr>
        <w:t> </w:t>
      </w:r>
      <w:r w:rsidRPr="00BC4B59">
        <w:rPr>
          <w:rFonts w:ascii="Arial" w:hAnsi="Arial" w:cs="Arial"/>
          <w:b/>
          <w:bCs/>
          <w:sz w:val="28"/>
          <w:szCs w:val="28"/>
          <w:rtl/>
        </w:rPr>
        <w:t>وهذه ليست تهمة هذا شرف !! سكت وكيل النيابة ... وانتكس !! ومن اشهر وصاياه لإخوانه : كن جريئاً .. مؤدباً، واللاءات الثلاثة [لا للعنف – لا للتكفير – لا للذوبان]</w:t>
      </w:r>
      <w:r w:rsidRPr="00BC4B59">
        <w:rPr>
          <w:rFonts w:ascii="Arial" w:hAnsi="Arial" w:cs="Arial"/>
          <w:b/>
          <w:bCs/>
          <w:sz w:val="28"/>
          <w:szCs w:val="28"/>
        </w:rPr>
        <w:t>.</w:t>
      </w:r>
    </w:p>
    <w:p w:rsidR="0078419C" w:rsidRPr="00BC4B59" w:rsidRDefault="0078419C" w:rsidP="0078419C">
      <w:pPr>
        <w:bidi/>
        <w:rPr>
          <w:rFonts w:ascii="Arial" w:hAnsi="Arial" w:cs="Arial"/>
          <w:b/>
          <w:bCs/>
          <w:sz w:val="28"/>
          <w:szCs w:val="28"/>
          <w:shd w:val="clear" w:color="auto" w:fill="FFFFFF"/>
          <w:rtl/>
        </w:rPr>
      </w:pPr>
      <w:r w:rsidRPr="00BC4B59">
        <w:rPr>
          <w:rFonts w:ascii="Arial" w:hAnsi="Arial" w:cs="Arial"/>
          <w:b/>
          <w:bCs/>
          <w:sz w:val="28"/>
          <w:szCs w:val="28"/>
          <w:shd w:val="clear" w:color="auto" w:fill="FFFFFF"/>
          <w:rtl/>
        </w:rPr>
        <w:t>رحمه الله فقد قبضت روحه بعد حرمان من حريته لمدة خمس سنوات لكنه كان صابرا وكان شعلة من الامل وقوة داعمة لكل من حوله في السجن وبشكل مفاجئ رحمة من ربك ولعل بموته تم ايقاد شمعته التي ستضئ الطريق للآلاف والملايين فسيد قطب لم يكن يعرفه احد كثير داخل مصر فلما نال الشهادة بأذن الله سمعت به الدنيا هكذا حال الدعاة الربانيين يظن الظالم الفاجر المستبد انه يقضي عليهم في السجون ليرتاح منهم ولا يعلم هذا الغبي المأفون أنه يزيد من رقعة انتشارهم ووصول صوتهم وسيرتهم وتراثهم الي الدنيا كلها</w:t>
      </w:r>
      <w:r w:rsidR="00BC4B59" w:rsidRPr="00BC4B59">
        <w:rPr>
          <w:rFonts w:ascii="Arial" w:hAnsi="Arial" w:cs="Arial" w:hint="cs"/>
          <w:b/>
          <w:bCs/>
          <w:sz w:val="28"/>
          <w:szCs w:val="28"/>
          <w:shd w:val="clear" w:color="auto" w:fill="FFFFFF"/>
          <w:rtl/>
        </w:rPr>
        <w:t xml:space="preserve"> هذا وقد كانت</w:t>
      </w:r>
    </w:p>
    <w:p w:rsidR="0078419C" w:rsidRPr="00BC4B59" w:rsidRDefault="0078419C" w:rsidP="00BC4B59">
      <w:pPr>
        <w:bidi/>
        <w:rPr>
          <w:rFonts w:ascii="NotoNaskhArabic" w:hAnsi="NotoNaskhArabic"/>
          <w:b/>
          <w:bCs/>
          <w:sz w:val="28"/>
          <w:szCs w:val="28"/>
          <w:shd w:val="clear" w:color="auto" w:fill="FFFFFF"/>
          <w:rtl/>
        </w:rPr>
      </w:pPr>
      <w:r w:rsidRPr="00BC4B59">
        <w:rPr>
          <w:rFonts w:ascii="NotoNaskhArabic" w:hAnsi="NotoNaskhArabic"/>
          <w:b/>
          <w:bCs/>
          <w:sz w:val="28"/>
          <w:szCs w:val="28"/>
          <w:shd w:val="clear" w:color="auto" w:fill="FFFFFF"/>
        </w:rPr>
        <w:t> </w:t>
      </w:r>
      <w:r w:rsidRPr="00BC4B59">
        <w:rPr>
          <w:rFonts w:ascii="NotoNaskhArabic" w:hAnsi="NotoNaskhArabic"/>
          <w:b/>
          <w:bCs/>
          <w:sz w:val="28"/>
          <w:szCs w:val="28"/>
          <w:shd w:val="clear" w:color="auto" w:fill="FFFFFF"/>
          <w:rtl/>
        </w:rPr>
        <w:t>أصدرت المحكمة العسكرية حكمًا بحبس </w:t>
      </w:r>
      <w:r w:rsidR="00BC4B59" w:rsidRPr="00BC4B59">
        <w:rPr>
          <w:rFonts w:ascii="NotoNaskhArabic" w:hAnsi="NotoNaskhArabic" w:hint="cs"/>
          <w:b/>
          <w:bCs/>
          <w:sz w:val="28"/>
          <w:szCs w:val="28"/>
          <w:shd w:val="clear" w:color="auto" w:fill="FFFFFF"/>
          <w:rtl/>
        </w:rPr>
        <w:t>المهندس الشهيد محمد</w:t>
      </w:r>
      <w:r w:rsidRPr="00BC4B59">
        <w:rPr>
          <w:rStyle w:val="Strong"/>
          <w:rFonts w:ascii="NotoNaskhArabic" w:hAnsi="NotoNaskhArabic"/>
          <w:b w:val="0"/>
          <w:bCs w:val="0"/>
          <w:sz w:val="28"/>
          <w:szCs w:val="28"/>
          <w:bdr w:val="none" w:sz="0" w:space="0" w:color="auto" w:frame="1"/>
          <w:shd w:val="clear" w:color="auto" w:fill="FFFFFF"/>
          <w:rtl/>
        </w:rPr>
        <w:t>العصار</w:t>
      </w:r>
      <w:r w:rsidRPr="00BC4B59">
        <w:rPr>
          <w:rStyle w:val="Strong"/>
          <w:rFonts w:ascii="NotoNaskhArabic" w:hAnsi="NotoNaskhArabic"/>
          <w:b w:val="0"/>
          <w:bCs w:val="0"/>
          <w:sz w:val="28"/>
          <w:szCs w:val="28"/>
          <w:bdr w:val="none" w:sz="0" w:space="0" w:color="auto" w:frame="1"/>
          <w:shd w:val="clear" w:color="auto" w:fill="FFFFFF"/>
        </w:rPr>
        <w:t>”</w:t>
      </w:r>
      <w:r w:rsidRPr="00BC4B59">
        <w:rPr>
          <w:rFonts w:ascii="NotoNaskhArabic" w:hAnsi="NotoNaskhArabic"/>
          <w:b/>
          <w:bCs/>
          <w:sz w:val="28"/>
          <w:szCs w:val="28"/>
          <w:shd w:val="clear" w:color="auto" w:fill="FFFFFF"/>
        </w:rPr>
        <w:t xml:space="preserve"> 7 </w:t>
      </w:r>
      <w:r w:rsidRPr="00BC4B59">
        <w:rPr>
          <w:rFonts w:ascii="NotoNaskhArabic" w:hAnsi="NotoNaskhArabic"/>
          <w:b/>
          <w:bCs/>
          <w:sz w:val="28"/>
          <w:szCs w:val="28"/>
          <w:shd w:val="clear" w:color="auto" w:fill="FFFFFF"/>
          <w:rtl/>
        </w:rPr>
        <w:t>سنوات على ذمة القضية رقم </w:t>
      </w:r>
      <w:r w:rsidRPr="00BC4B59">
        <w:rPr>
          <w:rStyle w:val="Strong"/>
          <w:rFonts w:ascii="NotoNaskhArabic" w:hAnsi="NotoNaskhArabic"/>
          <w:b w:val="0"/>
          <w:bCs w:val="0"/>
          <w:sz w:val="28"/>
          <w:szCs w:val="28"/>
          <w:bdr w:val="none" w:sz="0" w:space="0" w:color="auto" w:frame="1"/>
          <w:shd w:val="clear" w:color="auto" w:fill="FFFFFF"/>
        </w:rPr>
        <w:t>233</w:t>
      </w:r>
      <w:r w:rsidRPr="00BC4B59">
        <w:rPr>
          <w:rFonts w:ascii="NotoNaskhArabic" w:hAnsi="NotoNaskhArabic"/>
          <w:b/>
          <w:bCs/>
          <w:sz w:val="28"/>
          <w:szCs w:val="28"/>
          <w:shd w:val="clear" w:color="auto" w:fill="FFFFFF"/>
        </w:rPr>
        <w:t> </w:t>
      </w:r>
      <w:r w:rsidRPr="00BC4B59">
        <w:rPr>
          <w:rFonts w:ascii="NotoNaskhArabic" w:hAnsi="NotoNaskhArabic"/>
          <w:b/>
          <w:bCs/>
          <w:sz w:val="28"/>
          <w:szCs w:val="28"/>
          <w:shd w:val="clear" w:color="auto" w:fill="FFFFFF"/>
          <w:rtl/>
        </w:rPr>
        <w:t>جنايات عسكرية ، والمعروفة إعلاميًا بـ</w:t>
      </w:r>
      <w:hyperlink r:id="rId13" w:tgtFrame="_blank" w:history="1">
        <w:r w:rsidRPr="00BC4B59">
          <w:rPr>
            <w:rStyle w:val="Hyperlink"/>
            <w:rFonts w:ascii="NotoNaskhArabic" w:hAnsi="NotoNaskhArabic"/>
            <w:b/>
            <w:bCs/>
            <w:color w:val="auto"/>
            <w:sz w:val="28"/>
            <w:szCs w:val="28"/>
            <w:bdr w:val="none" w:sz="0" w:space="0" w:color="auto" w:frame="1"/>
          </w:rPr>
          <w:t>“</w:t>
        </w:r>
        <w:r w:rsidRPr="00BC4B59">
          <w:rPr>
            <w:rStyle w:val="Hyperlink"/>
            <w:rFonts w:ascii="NotoNaskhArabic" w:hAnsi="NotoNaskhArabic"/>
            <w:b/>
            <w:bCs/>
            <w:color w:val="auto"/>
            <w:sz w:val="28"/>
            <w:szCs w:val="28"/>
            <w:bdr w:val="none" w:sz="0" w:space="0" w:color="auto" w:frame="1"/>
            <w:rtl/>
          </w:rPr>
          <w:t>حرق مبنى محافظة البحيرة</w:t>
        </w:r>
        <w:r w:rsidRPr="00BC4B59">
          <w:rPr>
            <w:rStyle w:val="Hyperlink"/>
            <w:rFonts w:ascii="NotoNaskhArabic" w:hAnsi="NotoNaskhArabic"/>
            <w:b/>
            <w:bCs/>
            <w:color w:val="auto"/>
            <w:sz w:val="28"/>
            <w:szCs w:val="28"/>
            <w:bdr w:val="none" w:sz="0" w:space="0" w:color="auto" w:frame="1"/>
          </w:rPr>
          <w:t>”</w:t>
        </w:r>
      </w:hyperlink>
      <w:r w:rsidRPr="00BC4B59">
        <w:rPr>
          <w:rFonts w:ascii="NotoNaskhArabic" w:hAnsi="NotoNaskhArabic"/>
          <w:b/>
          <w:bCs/>
          <w:sz w:val="28"/>
          <w:szCs w:val="28"/>
          <w:shd w:val="clear" w:color="auto" w:fill="FFFFFF"/>
        </w:rPr>
        <w:t> </w:t>
      </w:r>
      <w:r w:rsidRPr="00BC4B59">
        <w:rPr>
          <w:rFonts w:ascii="NotoNaskhArabic" w:hAnsi="NotoNaskhArabic"/>
          <w:b/>
          <w:bCs/>
          <w:sz w:val="28"/>
          <w:szCs w:val="28"/>
          <w:shd w:val="clear" w:color="auto" w:fill="FFFFFF"/>
          <w:rtl/>
        </w:rPr>
        <w:t>والتي يحاكم فيها 507 آخرون ، وكان المهندس “العصار” قد قضى منهم فعليًا أربع سنوات على ذمة التحقيق</w:t>
      </w:r>
      <w:r w:rsidRPr="00BC4B59">
        <w:rPr>
          <w:rFonts w:ascii="NotoNaskhArabic" w:hAnsi="NotoNaskhArabic"/>
          <w:b/>
          <w:bCs/>
          <w:sz w:val="28"/>
          <w:szCs w:val="28"/>
          <w:shd w:val="clear" w:color="auto" w:fill="FFFFFF"/>
        </w:rPr>
        <w:t xml:space="preserve"> .</w:t>
      </w:r>
    </w:p>
    <w:p w:rsidR="00BC4B59" w:rsidRPr="00BC4B59" w:rsidRDefault="00BC4B59" w:rsidP="00BC4B59">
      <w:pPr>
        <w:bidi/>
        <w:rPr>
          <w:rFonts w:hint="cs"/>
          <w:b/>
          <w:bCs/>
          <w:sz w:val="28"/>
          <w:szCs w:val="28"/>
          <w:lang w:bidi="ar-EG"/>
        </w:rPr>
      </w:pPr>
      <w:r w:rsidRPr="00BC4B59">
        <w:rPr>
          <w:rFonts w:ascii="NotoNaskhArabic" w:hAnsi="NotoNaskhArabic" w:hint="cs"/>
          <w:b/>
          <w:bCs/>
          <w:sz w:val="28"/>
          <w:szCs w:val="28"/>
          <w:shd w:val="clear" w:color="auto" w:fill="FFFFFF"/>
          <w:rtl/>
        </w:rPr>
        <w:t>رحم الله الشهيد المهندس محمد العصار رحمة واسعه ونلتقى بأذن الله فى الجنة</w:t>
      </w:r>
    </w:p>
    <w:sectPr w:rsidR="00BC4B59" w:rsidRPr="00BC4B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NaskhArabic">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5BE"/>
    <w:rsid w:val="000C492E"/>
    <w:rsid w:val="003935BE"/>
    <w:rsid w:val="0078419C"/>
    <w:rsid w:val="00BC4B5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4F91A"/>
  <w15:chartTrackingRefBased/>
  <w15:docId w15:val="{C966CB1C-C511-4A7D-B10E-91011FADC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41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8419C"/>
    <w:rPr>
      <w:color w:val="0000FF"/>
      <w:u w:val="single"/>
    </w:rPr>
  </w:style>
  <w:style w:type="character" w:styleId="Strong">
    <w:name w:val="Strong"/>
    <w:basedOn w:val="DefaultParagraphFont"/>
    <w:uiPriority w:val="22"/>
    <w:qFormat/>
    <w:rsid w:val="007841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98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khwanwiki.com/index.php?title=%D9%86%D9%88%D9%81%D9%85%D8%A8%D8%B1" TargetMode="External"/><Relationship Id="rId13" Type="http://schemas.openxmlformats.org/officeDocument/2006/relationships/hyperlink" Target="https://sphngo.org/%e2%80%8e%D9%88%D9%81%D8%A7%D8%A9-%D8%A7%D9%84%D9%85%D9%87%D9%86%D8%AF%D8%B3-%D9%85%D8%AD%D9%85%D8%AF-%D8%A7%D9%84%D8%B9%D8%B5%D8%A7%D8%B1-%D9%86%D8%AA%D9%8A%D8%AC%D8%A9-%D8%A7%D9%84%D8%A5%D9%87/" TargetMode="External"/><Relationship Id="rId3" Type="http://schemas.openxmlformats.org/officeDocument/2006/relationships/webSettings" Target="webSettings.xml"/><Relationship Id="rId7" Type="http://schemas.openxmlformats.org/officeDocument/2006/relationships/hyperlink" Target="https://www.ikhwanwiki.com/index.php?title=%D8%A7%D9%84%D8%A5%D8%B3%D9%83%D9%86%D8%AF%D8%B1%D9%8A%D8%A9" TargetMode="External"/><Relationship Id="rId12" Type="http://schemas.openxmlformats.org/officeDocument/2006/relationships/hyperlink" Target="https://www.ikhwanwiki.com/index.php?title=%D9%85%D8%AD%D8%A7%D9%81%D8%B8%D8%A9_%D8%A7%D9%84%D8%A8%D8%AD%D9%8A%D8%B1%D8%A9&amp;action=edit&amp;redlink=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khwanwiki.com/index.php?title=%D8%A7%D9%84%D8%A5%D8%AE%D9%88%D8%A7%D9%86" TargetMode="External"/><Relationship Id="rId11" Type="http://schemas.openxmlformats.org/officeDocument/2006/relationships/hyperlink" Target="https://www.ikhwanwiki.com/index.php?title=%D8%A7%D9%84%D8%A7%D8%AE%D9%88%D8%A7%D9%86" TargetMode="External"/><Relationship Id="rId5" Type="http://schemas.openxmlformats.org/officeDocument/2006/relationships/hyperlink" Target="https://www.ikhwanwiki.com/index.php?title=%D8%A7%D9%84%D8%A8%D8%AD%D9%8A%D8%B1%D8%A9" TargetMode="External"/><Relationship Id="rId15" Type="http://schemas.openxmlformats.org/officeDocument/2006/relationships/theme" Target="theme/theme1.xml"/><Relationship Id="rId10" Type="http://schemas.openxmlformats.org/officeDocument/2006/relationships/hyperlink" Target="https://www.ikhwanwiki.com/index.php?title=%D8%A7%D9%84%D8%A7%D8%AE%D9%88%D8%A7%D9%86" TargetMode="External"/><Relationship Id="rId4" Type="http://schemas.openxmlformats.org/officeDocument/2006/relationships/hyperlink" Target="https://www.ikhwanwiki.com/index.php?title=%D9%85%D8%AF%D9%8A%D9%86%D8%A9_%D8%AF%D9%85%D9%86%D9%87%D9%88%D8%B1&amp;action=edit&amp;redlink=1" TargetMode="External"/><Relationship Id="rId9" Type="http://schemas.openxmlformats.org/officeDocument/2006/relationships/hyperlink" Target="https://www.ikhwanwiki.com/index.php?title=2013&amp;action=edit&amp;redlink=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2020-05-25T18:16:00Z</dcterms:created>
  <dcterms:modified xsi:type="dcterms:W3CDTF">2020-05-25T18:40:00Z</dcterms:modified>
</cp:coreProperties>
</file>