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74" w:rsidRDefault="005A6274">
      <w:pPr>
        <w:rPr>
          <w:rFonts w:hint="cs"/>
          <w:rtl/>
        </w:rPr>
      </w:pPr>
    </w:p>
    <w:p w:rsidR="00F25C78" w:rsidRPr="00233EA1" w:rsidRDefault="00FD1BE3" w:rsidP="00233EA1">
      <w:pPr>
        <w:jc w:val="center"/>
        <w:rPr>
          <w:rFonts w:hint="cs"/>
          <w:b/>
          <w:bCs/>
          <w:color w:val="FF0000"/>
          <w:sz w:val="40"/>
          <w:szCs w:val="40"/>
          <w:rtl/>
        </w:rPr>
      </w:pPr>
      <w:r w:rsidRPr="00233EA1">
        <w:rPr>
          <w:rFonts w:hint="cs"/>
          <w:b/>
          <w:bCs/>
          <w:color w:val="FF0000"/>
          <w:sz w:val="40"/>
          <w:szCs w:val="40"/>
          <w:rtl/>
        </w:rPr>
        <w:t>من هو الشهيد المهندس عبد العظيم الشرقاوى</w:t>
      </w:r>
    </w:p>
    <w:p w:rsidR="00233EA1" w:rsidRDefault="00233EA1">
      <w:pPr>
        <w:rPr>
          <w:rtl/>
        </w:rPr>
      </w:pPr>
    </w:p>
    <w:p w:rsidR="00F25C78" w:rsidRPr="00233EA1" w:rsidRDefault="0011775C" w:rsidP="00233EA1">
      <w:pPr>
        <w:rPr>
          <w:b/>
          <w:bCs/>
          <w:sz w:val="28"/>
          <w:szCs w:val="28"/>
        </w:rPr>
      </w:pPr>
      <w:r w:rsidRPr="00233EA1">
        <w:rPr>
          <w:rFonts w:hint="cs"/>
          <w:b/>
          <w:bCs/>
          <w:sz w:val="28"/>
          <w:szCs w:val="28"/>
          <w:rtl/>
        </w:rPr>
        <w:t xml:space="preserve">ولد المهندس </w:t>
      </w:r>
      <w:r w:rsidR="00233EA1">
        <w:rPr>
          <w:rFonts w:hint="cs"/>
          <w:b/>
          <w:bCs/>
          <w:sz w:val="28"/>
          <w:szCs w:val="28"/>
          <w:rtl/>
        </w:rPr>
        <w:t>ع</w:t>
      </w:r>
      <w:r w:rsidRPr="00233EA1">
        <w:rPr>
          <w:rFonts w:hint="cs"/>
          <w:b/>
          <w:bCs/>
          <w:sz w:val="28"/>
          <w:szCs w:val="28"/>
          <w:rtl/>
        </w:rPr>
        <w:t>بد العظيم الشرقاوى فى</w:t>
      </w:r>
      <w:r w:rsidR="00F25C78" w:rsidRPr="00233EA1">
        <w:rPr>
          <w:b/>
          <w:bCs/>
          <w:sz w:val="28"/>
          <w:szCs w:val="28"/>
          <w:rtl/>
        </w:rPr>
        <w:t xml:space="preserve"> 16 أبريل 1950 بقرية أشمنت بمركز ناصر شمال بنى سويف .</w:t>
      </w:r>
    </w:p>
    <w:p w:rsidR="00233EA1" w:rsidRPr="00233EA1" w:rsidRDefault="00F25C78" w:rsidP="00233EA1">
      <w:pPr>
        <w:rPr>
          <w:rFonts w:hint="cs"/>
          <w:b/>
          <w:bCs/>
          <w:sz w:val="28"/>
          <w:szCs w:val="28"/>
          <w:rtl/>
        </w:rPr>
      </w:pPr>
      <w:r w:rsidRPr="00233EA1">
        <w:rPr>
          <w:b/>
          <w:bCs/>
          <w:sz w:val="28"/>
          <w:szCs w:val="28"/>
          <w:rtl/>
        </w:rPr>
        <w:t>«الشرقاوى» حاصل على بكالوريوس زراعة 1973 بجامعة عين شمس عمل مهندسا بإدارة المكافحة بمحافظة الفيوم ثم عمل بإدارة التقاوى، ثم مدير إدارة الإنتاج الحيوانى بناصر فمدير إدارة الخدمات الزراعية بالإدارة الزراعية حتى خرج إلى المعاش وكان عضو مجلس الشعب عن دائرة ناصر ببنى سويف عام 2005– 2010 بكتلة جماعة الإخوان وهو الأمين العام السابق لحزب العمل ببنى سويف.</w:t>
      </w:r>
      <w:r w:rsidR="0011775C" w:rsidRPr="00233EA1">
        <w:rPr>
          <w:rFonts w:hint="cs"/>
          <w:b/>
          <w:bCs/>
          <w:sz w:val="28"/>
          <w:szCs w:val="28"/>
          <w:rtl/>
        </w:rPr>
        <w:t xml:space="preserve">وكان مسئولا عن اخوان بنى سويف ثم انتخب عضو بمجلس الشورى العام لجماعة الاخوان </w:t>
      </w:r>
      <w:r w:rsidR="00233EA1" w:rsidRPr="00233EA1">
        <w:rPr>
          <w:rFonts w:hint="cs"/>
          <w:b/>
          <w:bCs/>
          <w:sz w:val="28"/>
          <w:szCs w:val="28"/>
          <w:rtl/>
        </w:rPr>
        <w:t xml:space="preserve">ثم انتخب عضو مكتب الارشاد لشمال الصعيد  </w:t>
      </w:r>
    </w:p>
    <w:p w:rsidR="00233EA1" w:rsidRPr="00233EA1" w:rsidRDefault="00233EA1" w:rsidP="00233EA1">
      <w:pPr>
        <w:rPr>
          <w:rFonts w:hint="cs"/>
          <w:b/>
          <w:bCs/>
          <w:sz w:val="28"/>
          <w:szCs w:val="28"/>
          <w:rtl/>
        </w:rPr>
      </w:pPr>
      <w:r w:rsidRPr="00233EA1">
        <w:rPr>
          <w:rFonts w:hint="cs"/>
          <w:b/>
          <w:bCs/>
          <w:sz w:val="28"/>
          <w:szCs w:val="28"/>
          <w:rtl/>
        </w:rPr>
        <w:t>و</w:t>
      </w:r>
      <w:r w:rsidRPr="00233EA1">
        <w:rPr>
          <w:b/>
          <w:bCs/>
          <w:sz w:val="28"/>
          <w:szCs w:val="28"/>
          <w:rtl/>
        </w:rPr>
        <w:t xml:space="preserve"> تم حبسه في القضية رقم 514 لسنة 2015 حصر أمن دولة عليا بسجن طرة شديد الحراسة</w:t>
      </w:r>
      <w:r w:rsidRPr="00233EA1">
        <w:rPr>
          <w:b/>
          <w:bCs/>
          <w:sz w:val="28"/>
          <w:szCs w:val="28"/>
        </w:rPr>
        <w:t xml:space="preserve"> «</w:t>
      </w:r>
      <w:hyperlink w:history="1">
        <w:r w:rsidRPr="00233EA1">
          <w:rPr>
            <w:rStyle w:val="Hyperlink"/>
            <w:b/>
            <w:bCs/>
            <w:sz w:val="28"/>
            <w:szCs w:val="28"/>
          </w:rPr>
          <w:t> </w:t>
        </w:r>
        <w:r w:rsidRPr="00233EA1">
          <w:rPr>
            <w:rStyle w:val="Hyperlink"/>
            <w:b/>
            <w:bCs/>
            <w:sz w:val="28"/>
            <w:szCs w:val="28"/>
            <w:rtl/>
          </w:rPr>
          <w:t>العقرب</w:t>
        </w:r>
        <w:r w:rsidRPr="00233EA1">
          <w:rPr>
            <w:rStyle w:val="Hyperlink"/>
            <w:b/>
            <w:bCs/>
            <w:sz w:val="28"/>
            <w:szCs w:val="28"/>
          </w:rPr>
          <w:t> </w:t>
        </w:r>
      </w:hyperlink>
      <w:r w:rsidRPr="00233EA1">
        <w:rPr>
          <w:rFonts w:hint="cs"/>
          <w:b/>
          <w:bCs/>
          <w:sz w:val="28"/>
          <w:szCs w:val="28"/>
          <w:rtl/>
        </w:rPr>
        <w:t xml:space="preserve"> </w:t>
      </w:r>
      <w:r w:rsidRPr="00233EA1">
        <w:rPr>
          <w:b/>
          <w:bCs/>
          <w:sz w:val="28"/>
          <w:szCs w:val="28"/>
          <w:rtl/>
        </w:rPr>
        <w:t>تم نقله لمستشفي ليمان طرة فترة ثم تم عودته مرة أخري لسجن العقرب وبتاريخ 31 / 7 / 2017 أصدرت نيابة أمن الدولة العليا قرارها بإخلاء سبيله وتم ترحيله إلي بني سويف، وتبين بعد ترحيله بوجود قضية عسكرية تم صدور حكم عليه فيها أثناء حبسه وتم ترحيله من بني سويف للقاهرة بحالته الصحية الأسبوع الماضي ليقوم بعمل إعادة إجراءات فيها ليعاد محاكمته مرة أخري ويعود بعد عمله لإعادة الإجراءات إلي</w:t>
      </w:r>
      <w:r w:rsidRPr="00233EA1">
        <w:rPr>
          <w:b/>
          <w:bCs/>
          <w:sz w:val="28"/>
          <w:szCs w:val="28"/>
        </w:rPr>
        <w:t> </w:t>
      </w:r>
      <w:hyperlink w:history="1">
        <w:r w:rsidRPr="00233EA1">
          <w:rPr>
            <w:rStyle w:val="Hyperlink"/>
            <w:b/>
            <w:bCs/>
            <w:sz w:val="28"/>
            <w:szCs w:val="28"/>
            <w:rtl/>
          </w:rPr>
          <w:t>مستشفي بني سويف العام</w:t>
        </w:r>
      </w:hyperlink>
      <w:r w:rsidRPr="00233EA1">
        <w:rPr>
          <w:b/>
          <w:bCs/>
          <w:sz w:val="28"/>
          <w:szCs w:val="28"/>
        </w:rPr>
        <w:t> </w:t>
      </w:r>
      <w:r w:rsidRPr="00233EA1">
        <w:rPr>
          <w:b/>
          <w:bCs/>
          <w:sz w:val="28"/>
          <w:szCs w:val="28"/>
          <w:rtl/>
        </w:rPr>
        <w:t>غرفة العناية المركزة والتي لم يدم فيها طويلاً ليفارق الحياة في هذه الأيام</w:t>
      </w:r>
      <w:r w:rsidRPr="00233EA1">
        <w:rPr>
          <w:b/>
          <w:bCs/>
          <w:sz w:val="28"/>
          <w:szCs w:val="28"/>
        </w:rPr>
        <w:t xml:space="preserve"> .</w:t>
      </w:r>
    </w:p>
    <w:p w:rsidR="00F25C78" w:rsidRPr="00233EA1" w:rsidRDefault="00FD1BE3" w:rsidP="00233EA1">
      <w:pPr>
        <w:rPr>
          <w:b/>
          <w:bCs/>
          <w:sz w:val="28"/>
          <w:szCs w:val="28"/>
          <w:rtl/>
        </w:rPr>
      </w:pPr>
      <w:r w:rsidRPr="00233EA1">
        <w:rPr>
          <w:rFonts w:hint="cs"/>
          <w:b/>
          <w:bCs/>
          <w:sz w:val="28"/>
          <w:szCs w:val="28"/>
          <w:rtl/>
        </w:rPr>
        <w:t>وكانت قوات الامن الانقلابية داه</w:t>
      </w:r>
      <w:bookmarkStart w:id="0" w:name="_GoBack"/>
      <w:bookmarkEnd w:id="0"/>
      <w:r w:rsidRPr="00233EA1">
        <w:rPr>
          <w:rFonts w:hint="cs"/>
          <w:b/>
          <w:bCs/>
          <w:sz w:val="28"/>
          <w:szCs w:val="28"/>
          <w:rtl/>
        </w:rPr>
        <w:t>مت منزل المهندس عبد العظيم الشرقاوى عدة مرات حتى تمكنت من القبض عليه يوم الثلاثاء الموافق 2 يونيو 2015</w:t>
      </w:r>
      <w:r w:rsidRPr="00233EA1">
        <w:rPr>
          <w:b/>
          <w:bCs/>
          <w:sz w:val="28"/>
          <w:szCs w:val="28"/>
          <w:rtl/>
        </w:rPr>
        <w:br/>
        <w:t xml:space="preserve">دخل «الشرقاوي» المستشفى الأسبوع الماضي، بعد إصابته بجلطة دماغية في السجن، </w:t>
      </w:r>
    </w:p>
    <w:p w:rsidR="00F25C78" w:rsidRPr="00233EA1" w:rsidRDefault="00F25C78" w:rsidP="00F25C78">
      <w:pPr>
        <w:rPr>
          <w:b/>
          <w:bCs/>
          <w:sz w:val="28"/>
          <w:szCs w:val="28"/>
          <w:rtl/>
        </w:rPr>
      </w:pPr>
      <w:r w:rsidRPr="00233EA1">
        <w:rPr>
          <w:b/>
          <w:bCs/>
          <w:sz w:val="28"/>
          <w:szCs w:val="28"/>
          <w:rtl/>
        </w:rPr>
        <w:t>وكانت أجهزة الأمن قد نقلت الشرقاوى من محبسه إلى مستشفى بنى سويف العام تحت حراسة مشددة، وتم إيداعه قسم العناية المركزة، وزاره عدد من أسرته قبل وفاته.</w:t>
      </w:r>
    </w:p>
    <w:p w:rsidR="00F25C78" w:rsidRPr="00233EA1" w:rsidRDefault="00F25C78" w:rsidP="00FD1BE3">
      <w:pPr>
        <w:rPr>
          <w:b/>
          <w:bCs/>
          <w:sz w:val="28"/>
          <w:szCs w:val="28"/>
          <w:rtl/>
        </w:rPr>
      </w:pPr>
      <w:r w:rsidRPr="00233EA1">
        <w:rPr>
          <w:b/>
          <w:bCs/>
          <w:sz w:val="28"/>
          <w:szCs w:val="28"/>
          <w:rtl/>
        </w:rPr>
        <w:t>ونعت جماعة الإخوان «الشرقاوي» واتهمت إدارة المستشفى بالتسبب في وفاته، وقالت الجماعة إن عضو مكتب الإرشاد «توفي نتيجة الإهمال الطبي داخل العناية المركزة».</w:t>
      </w:r>
      <w:r w:rsidRPr="00233EA1">
        <w:rPr>
          <w:b/>
          <w:bCs/>
          <w:sz w:val="28"/>
          <w:szCs w:val="28"/>
          <w:rtl/>
        </w:rPr>
        <w:br/>
      </w:r>
      <w:r w:rsidRPr="00233EA1">
        <w:rPr>
          <w:b/>
          <w:bCs/>
          <w:sz w:val="28"/>
          <w:szCs w:val="28"/>
          <w:rtl/>
        </w:rPr>
        <w:br/>
      </w:r>
    </w:p>
    <w:p w:rsidR="00F25C78" w:rsidRPr="00233EA1" w:rsidRDefault="00F25C78">
      <w:pPr>
        <w:rPr>
          <w:b/>
          <w:bCs/>
          <w:sz w:val="28"/>
          <w:szCs w:val="28"/>
        </w:rPr>
      </w:pPr>
    </w:p>
    <w:sectPr w:rsidR="00F25C78" w:rsidRPr="00233EA1" w:rsidSect="002620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4540D"/>
    <w:multiLevelType w:val="multilevel"/>
    <w:tmpl w:val="791A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5F"/>
    <w:rsid w:val="0011775C"/>
    <w:rsid w:val="00204A5F"/>
    <w:rsid w:val="00233EA1"/>
    <w:rsid w:val="002620D0"/>
    <w:rsid w:val="005A6274"/>
    <w:rsid w:val="00B41664"/>
    <w:rsid w:val="00EA6DC4"/>
    <w:rsid w:val="00F25C78"/>
    <w:rsid w:val="00FD1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C78"/>
    <w:rPr>
      <w:color w:val="0000FF" w:themeColor="hyperlink"/>
      <w:u w:val="single"/>
    </w:rPr>
  </w:style>
  <w:style w:type="paragraph" w:styleId="BalloonText">
    <w:name w:val="Balloon Text"/>
    <w:basedOn w:val="Normal"/>
    <w:link w:val="BalloonTextChar"/>
    <w:uiPriority w:val="99"/>
    <w:semiHidden/>
    <w:unhideWhenUsed/>
    <w:rsid w:val="00F2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C78"/>
    <w:rPr>
      <w:color w:val="0000FF" w:themeColor="hyperlink"/>
      <w:u w:val="single"/>
    </w:rPr>
  </w:style>
  <w:style w:type="paragraph" w:styleId="BalloonText">
    <w:name w:val="Balloon Text"/>
    <w:basedOn w:val="Normal"/>
    <w:link w:val="BalloonTextChar"/>
    <w:uiPriority w:val="99"/>
    <w:semiHidden/>
    <w:unhideWhenUsed/>
    <w:rsid w:val="00F2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448">
      <w:bodyDiv w:val="1"/>
      <w:marLeft w:val="0"/>
      <w:marRight w:val="0"/>
      <w:marTop w:val="0"/>
      <w:marBottom w:val="0"/>
      <w:divBdr>
        <w:top w:val="none" w:sz="0" w:space="0" w:color="auto"/>
        <w:left w:val="none" w:sz="0" w:space="0" w:color="auto"/>
        <w:bottom w:val="none" w:sz="0" w:space="0" w:color="auto"/>
        <w:right w:val="none" w:sz="0" w:space="0" w:color="auto"/>
      </w:divBdr>
      <w:divsChild>
        <w:div w:id="1155417200">
          <w:marLeft w:val="0"/>
          <w:marRight w:val="150"/>
          <w:marTop w:val="75"/>
          <w:marBottom w:val="75"/>
          <w:divBdr>
            <w:top w:val="none" w:sz="0" w:space="0" w:color="auto"/>
            <w:left w:val="none" w:sz="0" w:space="0" w:color="auto"/>
            <w:bottom w:val="none" w:sz="0" w:space="0" w:color="auto"/>
            <w:right w:val="none" w:sz="0" w:space="0" w:color="auto"/>
          </w:divBdr>
        </w:div>
      </w:divsChild>
    </w:div>
    <w:div w:id="16300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3</cp:revision>
  <dcterms:created xsi:type="dcterms:W3CDTF">2017-08-26T10:33:00Z</dcterms:created>
  <dcterms:modified xsi:type="dcterms:W3CDTF">2017-08-27T06:22:00Z</dcterms:modified>
</cp:coreProperties>
</file>