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19" w:rsidRPr="000C5F4D" w:rsidRDefault="000C5F4D" w:rsidP="000C5F4D">
      <w:pPr>
        <w:bidi/>
        <w:jc w:val="center"/>
        <w:rPr>
          <w:b/>
          <w:bCs/>
          <w:color w:val="FF0000"/>
          <w:sz w:val="48"/>
          <w:szCs w:val="48"/>
          <w:rtl/>
          <w:lang w:bidi="ar-EG"/>
        </w:rPr>
      </w:pPr>
      <w:r w:rsidRPr="000C5F4D">
        <w:rPr>
          <w:rFonts w:hint="cs"/>
          <w:b/>
          <w:bCs/>
          <w:color w:val="FF0000"/>
          <w:sz w:val="48"/>
          <w:szCs w:val="48"/>
          <w:rtl/>
          <w:lang w:bidi="ar-EG"/>
        </w:rPr>
        <w:t>ماذا تعرف عن معركة وادى لكه</w:t>
      </w:r>
    </w:p>
    <w:p w:rsidR="000C5F4D" w:rsidRDefault="000C5F4D" w:rsidP="000C5F4D">
      <w:pPr>
        <w:bidi/>
        <w:rPr>
          <w:rtl/>
          <w:lang w:bidi="ar-EG"/>
        </w:rPr>
      </w:pPr>
    </w:p>
    <w:p w:rsidR="000C5F4D" w:rsidRPr="000C5F4D" w:rsidRDefault="000C5F4D" w:rsidP="009420D9">
      <w:pPr>
        <w:bidi/>
        <w:rPr>
          <w:rFonts w:hint="cs"/>
          <w:b/>
          <w:bCs/>
          <w:sz w:val="28"/>
          <w:szCs w:val="28"/>
          <w:rtl/>
          <w:lang w:bidi="ar-EG"/>
        </w:rPr>
      </w:pPr>
      <w:r w:rsidRPr="000C5F4D">
        <w:rPr>
          <w:rFonts w:hint="cs"/>
          <w:b/>
          <w:bCs/>
          <w:sz w:val="28"/>
          <w:szCs w:val="28"/>
          <w:rtl/>
          <w:lang w:bidi="ar-EG"/>
        </w:rPr>
        <w:t>اول معركة بين ج</w:t>
      </w:r>
      <w:r w:rsidR="009420D9">
        <w:rPr>
          <w:rFonts w:hint="cs"/>
          <w:b/>
          <w:bCs/>
          <w:sz w:val="28"/>
          <w:szCs w:val="28"/>
          <w:rtl/>
          <w:lang w:bidi="ar-EG"/>
        </w:rPr>
        <w:t>يش الفتح الاسلامى فى فتح الاندلس 28 رمضان عام 92 هجريه 19 / 7 / 711معام 92 هجريه 19 / 7 / 711م</w:t>
      </w:r>
      <w:bookmarkStart w:id="0" w:name="_GoBack"/>
      <w:bookmarkEnd w:id="0"/>
    </w:p>
    <w:p w:rsidR="000C5F4D" w:rsidRPr="000C5F4D" w:rsidRDefault="000C5F4D" w:rsidP="000C5F4D">
      <w:pPr>
        <w:shd w:val="clear" w:color="auto" w:fill="FFFFFF"/>
        <w:bidi/>
        <w:spacing w:before="96" w:after="120" w:line="240" w:lineRule="auto"/>
        <w:rPr>
          <w:rFonts w:ascii="Arial" w:eastAsia="Times New Roman" w:hAnsi="Arial" w:cs="Arial"/>
          <w:b/>
          <w:bCs/>
          <w:color w:val="000000" w:themeColor="text1"/>
          <w:sz w:val="28"/>
          <w:szCs w:val="28"/>
          <w:lang w:eastAsia="en-GB"/>
        </w:rPr>
      </w:pPr>
      <w:r w:rsidRPr="000C5F4D">
        <w:rPr>
          <w:rFonts w:ascii="Arial" w:eastAsia="Times New Roman" w:hAnsi="Arial" w:cs="Arial" w:hint="cs"/>
          <w:b/>
          <w:bCs/>
          <w:color w:val="000000" w:themeColor="text1"/>
          <w:sz w:val="28"/>
          <w:szCs w:val="28"/>
          <w:rtl/>
          <w:lang w:eastAsia="en-GB"/>
        </w:rPr>
        <w:t>تس</w:t>
      </w:r>
      <w:r w:rsidRPr="000C5F4D">
        <w:rPr>
          <w:rFonts w:ascii="Arial" w:eastAsia="Times New Roman" w:hAnsi="Arial" w:cs="Arial"/>
          <w:b/>
          <w:bCs/>
          <w:color w:val="000000" w:themeColor="text1"/>
          <w:sz w:val="28"/>
          <w:szCs w:val="28"/>
          <w:rtl/>
          <w:lang w:eastAsia="en-GB"/>
        </w:rPr>
        <w:t>مى المعركة باسم النهر التي وقعت بالقرب منه وعلى ضفافه وهو نهر </w:t>
      </w:r>
      <w:hyperlink r:id="rId4" w:tooltip="وادي لكة" w:history="1">
        <w:r w:rsidRPr="000C5F4D">
          <w:rPr>
            <w:rFonts w:ascii="Arial" w:eastAsia="Times New Roman" w:hAnsi="Arial" w:cs="Arial"/>
            <w:b/>
            <w:bCs/>
            <w:color w:val="000000" w:themeColor="text1"/>
            <w:sz w:val="28"/>
            <w:szCs w:val="28"/>
            <w:rtl/>
            <w:lang w:eastAsia="en-GB"/>
          </w:rPr>
          <w:t>وادي لكة</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الذي يسمى </w:t>
      </w:r>
      <w:hyperlink r:id="rId5" w:tooltip="لغة إسبانية" w:history="1">
        <w:r w:rsidRPr="000C5F4D">
          <w:rPr>
            <w:rFonts w:ascii="Arial" w:eastAsia="Times New Roman" w:hAnsi="Arial" w:cs="Arial"/>
            <w:b/>
            <w:bCs/>
            <w:color w:val="000000" w:themeColor="text1"/>
            <w:sz w:val="28"/>
            <w:szCs w:val="28"/>
            <w:rtl/>
            <w:lang w:eastAsia="en-GB"/>
          </w:rPr>
          <w:t>بالإسبانية</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گوادالـِته</w:t>
      </w:r>
      <w:r w:rsidRPr="000C5F4D">
        <w:rPr>
          <w:rFonts w:ascii="Arial" w:eastAsia="Times New Roman" w:hAnsi="Arial" w:cs="Arial"/>
          <w:b/>
          <w:bCs/>
          <w:color w:val="000000" w:themeColor="text1"/>
          <w:sz w:val="28"/>
          <w:szCs w:val="28"/>
          <w:lang w:eastAsia="en-GB"/>
        </w:rPr>
        <w:t xml:space="preserve">. </w:t>
      </w:r>
      <w:r w:rsidRPr="000C5F4D">
        <w:rPr>
          <w:rFonts w:ascii="Arial" w:eastAsia="Times New Roman" w:hAnsi="Arial" w:cs="Arial"/>
          <w:b/>
          <w:bCs/>
          <w:color w:val="000000" w:themeColor="text1"/>
          <w:sz w:val="28"/>
          <w:szCs w:val="28"/>
          <w:rtl/>
          <w:lang w:eastAsia="en-GB"/>
        </w:rPr>
        <w:t>يطلق بعض المؤرخين على المعركة مسمى معركة سهل البرباط أو معركة شذونة</w:t>
      </w:r>
      <w:r w:rsidRPr="000C5F4D">
        <w:rPr>
          <w:rFonts w:ascii="Arial" w:eastAsia="Times New Roman" w:hAnsi="Arial" w:cs="Arial"/>
          <w:b/>
          <w:bCs/>
          <w:color w:val="000000" w:themeColor="text1"/>
          <w:sz w:val="28"/>
          <w:szCs w:val="28"/>
          <w:lang w:eastAsia="en-GB"/>
        </w:rPr>
        <w:t xml:space="preserve">. </w:t>
      </w:r>
      <w:r w:rsidRPr="000C5F4D">
        <w:rPr>
          <w:rFonts w:ascii="Arial" w:eastAsia="Times New Roman" w:hAnsi="Arial" w:cs="Arial"/>
          <w:b/>
          <w:bCs/>
          <w:color w:val="000000" w:themeColor="text1"/>
          <w:sz w:val="28"/>
          <w:szCs w:val="28"/>
          <w:rtl/>
          <w:lang w:eastAsia="en-GB"/>
        </w:rPr>
        <w:t>أيضا، تسمى المعركة بالإسبانية بمعركة دي لا جونا دي لا خاندا والتي تعني معركة </w:t>
      </w:r>
      <w:hyperlink r:id="rId6" w:tooltip="بحيرة لا خندا (الصفحة غير موجودة)" w:history="1">
        <w:r w:rsidRPr="000C5F4D">
          <w:rPr>
            <w:rFonts w:ascii="Arial" w:eastAsia="Times New Roman" w:hAnsi="Arial" w:cs="Arial"/>
            <w:b/>
            <w:bCs/>
            <w:color w:val="000000" w:themeColor="text1"/>
            <w:sz w:val="28"/>
            <w:szCs w:val="28"/>
            <w:rtl/>
            <w:lang w:eastAsia="en-GB"/>
          </w:rPr>
          <w:t>بحيرة لا خندا</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الواقعة بالقرب من ميدان المعركة</w:t>
      </w:r>
      <w:r w:rsidRPr="000C5F4D">
        <w:rPr>
          <w:rFonts w:ascii="Arial" w:eastAsia="Times New Roman" w:hAnsi="Arial" w:cs="Arial"/>
          <w:b/>
          <w:bCs/>
          <w:color w:val="000000" w:themeColor="text1"/>
          <w:sz w:val="28"/>
          <w:szCs w:val="28"/>
          <w:lang w:eastAsia="en-GB"/>
        </w:rPr>
        <w:t>.</w:t>
      </w:r>
    </w:p>
    <w:p w:rsidR="000C5F4D" w:rsidRPr="000C5F4D" w:rsidRDefault="000C5F4D" w:rsidP="000C5F4D">
      <w:pPr>
        <w:shd w:val="clear" w:color="auto" w:fill="FFFFFF"/>
        <w:bidi/>
        <w:spacing w:before="96" w:after="120" w:line="240" w:lineRule="auto"/>
        <w:rPr>
          <w:rFonts w:ascii="Arial" w:eastAsia="Times New Roman" w:hAnsi="Arial" w:cs="Arial"/>
          <w:b/>
          <w:bCs/>
          <w:color w:val="000000" w:themeColor="text1"/>
          <w:sz w:val="28"/>
          <w:szCs w:val="28"/>
          <w:lang w:eastAsia="en-GB"/>
        </w:rPr>
      </w:pPr>
    </w:p>
    <w:p w:rsidR="000C5F4D" w:rsidRPr="000C5F4D" w:rsidRDefault="000C5F4D" w:rsidP="000C5F4D">
      <w:pPr>
        <w:pBdr>
          <w:bottom w:val="single" w:sz="6" w:space="2" w:color="A2A9B1"/>
        </w:pBdr>
        <w:shd w:val="clear" w:color="auto" w:fill="FFFFFF"/>
        <w:bidi/>
        <w:spacing w:after="144" w:line="240" w:lineRule="auto"/>
        <w:outlineLvl w:val="1"/>
        <w:rPr>
          <w:rFonts w:ascii="Arial" w:eastAsia="Times New Roman" w:hAnsi="Arial" w:cs="Arial"/>
          <w:b/>
          <w:bCs/>
          <w:color w:val="000000" w:themeColor="text1"/>
          <w:sz w:val="28"/>
          <w:szCs w:val="28"/>
          <w:lang w:eastAsia="en-GB"/>
        </w:rPr>
      </w:pPr>
      <w:r w:rsidRPr="000C5F4D">
        <w:rPr>
          <w:rFonts w:ascii="Arial" w:eastAsia="Times New Roman" w:hAnsi="Arial" w:cs="Arial"/>
          <w:b/>
          <w:bCs/>
          <w:color w:val="000000" w:themeColor="text1"/>
          <w:sz w:val="28"/>
          <w:szCs w:val="28"/>
          <w:rtl/>
          <w:lang w:eastAsia="en-GB"/>
        </w:rPr>
        <w:t>ما قبل المعركة</w:t>
      </w:r>
    </w:p>
    <w:p w:rsidR="000C5F4D" w:rsidRPr="000C5F4D" w:rsidRDefault="000C5F4D" w:rsidP="000C5F4D">
      <w:pPr>
        <w:shd w:val="clear" w:color="auto" w:fill="FFFFFF"/>
        <w:bidi/>
        <w:spacing w:before="96" w:after="120" w:line="240" w:lineRule="auto"/>
        <w:rPr>
          <w:rFonts w:ascii="Arial" w:eastAsia="Times New Roman" w:hAnsi="Arial" w:cs="Arial"/>
          <w:b/>
          <w:bCs/>
          <w:color w:val="000000" w:themeColor="text1"/>
          <w:sz w:val="28"/>
          <w:szCs w:val="28"/>
          <w:lang w:eastAsia="en-GB"/>
        </w:rPr>
      </w:pPr>
      <w:r w:rsidRPr="000C5F4D">
        <w:rPr>
          <w:rFonts w:ascii="Arial" w:eastAsia="Times New Roman" w:hAnsi="Arial" w:cs="Arial"/>
          <w:b/>
          <w:bCs/>
          <w:color w:val="000000" w:themeColor="text1"/>
          <w:sz w:val="28"/>
          <w:szCs w:val="28"/>
          <w:rtl/>
          <w:lang w:eastAsia="en-GB"/>
        </w:rPr>
        <w:t>عين </w:t>
      </w:r>
      <w:hyperlink r:id="rId7" w:tooltip="موسى بن نصير" w:history="1">
        <w:r w:rsidRPr="000C5F4D">
          <w:rPr>
            <w:rFonts w:ascii="Arial" w:eastAsia="Times New Roman" w:hAnsi="Arial" w:cs="Arial"/>
            <w:b/>
            <w:bCs/>
            <w:color w:val="000000" w:themeColor="text1"/>
            <w:sz w:val="28"/>
            <w:szCs w:val="28"/>
            <w:rtl/>
            <w:lang w:eastAsia="en-GB"/>
          </w:rPr>
          <w:t>موسى بن نصير</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من قبل الدولة الأموية واليا للمغرب خلفا </w:t>
      </w:r>
      <w:hyperlink r:id="rId8" w:tooltip="حسان بن النعمان" w:history="1">
        <w:r w:rsidRPr="000C5F4D">
          <w:rPr>
            <w:rFonts w:ascii="Arial" w:eastAsia="Times New Roman" w:hAnsi="Arial" w:cs="Arial"/>
            <w:b/>
            <w:bCs/>
            <w:color w:val="000000" w:themeColor="text1"/>
            <w:sz w:val="28"/>
            <w:szCs w:val="28"/>
            <w:rtl/>
            <w:lang w:eastAsia="en-GB"/>
          </w:rPr>
          <w:t>لحسان بن النعمان</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وواجه في بداية فترة حكمه العديد من الثورات من قبل البربر عمل على قمعها واستعادة ما استولي عليه من مدن المغرب </w:t>
      </w:r>
      <w:hyperlink r:id="rId9" w:tooltip="طنجة" w:history="1">
        <w:r w:rsidRPr="000C5F4D">
          <w:rPr>
            <w:rFonts w:ascii="Arial" w:eastAsia="Times New Roman" w:hAnsi="Arial" w:cs="Arial"/>
            <w:b/>
            <w:bCs/>
            <w:color w:val="000000" w:themeColor="text1"/>
            <w:sz w:val="28"/>
            <w:szCs w:val="28"/>
            <w:rtl/>
            <w:lang w:eastAsia="en-GB"/>
          </w:rPr>
          <w:t>كطنجة</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التي حررت واختار موسى </w:t>
      </w:r>
      <w:hyperlink r:id="rId10" w:tooltip="طارق بن زياد" w:history="1">
        <w:r w:rsidRPr="000C5F4D">
          <w:rPr>
            <w:rFonts w:ascii="Arial" w:eastAsia="Times New Roman" w:hAnsi="Arial" w:cs="Arial"/>
            <w:b/>
            <w:bCs/>
            <w:color w:val="000000" w:themeColor="text1"/>
            <w:sz w:val="28"/>
            <w:szCs w:val="28"/>
            <w:rtl/>
            <w:lang w:eastAsia="en-GB"/>
          </w:rPr>
          <w:t>طارق بن زياد</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واليا لها</w:t>
      </w:r>
      <w:r w:rsidRPr="000C5F4D">
        <w:rPr>
          <w:rFonts w:ascii="Arial" w:eastAsia="Times New Roman" w:hAnsi="Arial" w:cs="Arial"/>
          <w:b/>
          <w:bCs/>
          <w:color w:val="000000" w:themeColor="text1"/>
          <w:sz w:val="28"/>
          <w:szCs w:val="28"/>
          <w:lang w:eastAsia="en-GB"/>
        </w:rPr>
        <w:t>.</w:t>
      </w:r>
    </w:p>
    <w:p w:rsidR="000C5F4D" w:rsidRPr="000C5F4D" w:rsidRDefault="000C5F4D" w:rsidP="000C5F4D">
      <w:pPr>
        <w:shd w:val="clear" w:color="auto" w:fill="FFFFFF"/>
        <w:bidi/>
        <w:spacing w:before="96" w:after="120" w:line="240" w:lineRule="auto"/>
        <w:rPr>
          <w:rFonts w:ascii="Arial" w:eastAsia="Times New Roman" w:hAnsi="Arial" w:cs="Arial"/>
          <w:b/>
          <w:bCs/>
          <w:color w:val="000000" w:themeColor="text1"/>
          <w:sz w:val="28"/>
          <w:szCs w:val="28"/>
          <w:lang w:eastAsia="en-GB"/>
        </w:rPr>
      </w:pPr>
      <w:r w:rsidRPr="000C5F4D">
        <w:rPr>
          <w:rFonts w:ascii="Arial" w:eastAsia="Times New Roman" w:hAnsi="Arial" w:cs="Arial"/>
          <w:b/>
          <w:bCs/>
          <w:color w:val="000000" w:themeColor="text1"/>
          <w:sz w:val="28"/>
          <w:szCs w:val="28"/>
          <w:rtl/>
          <w:lang w:eastAsia="en-GB"/>
        </w:rPr>
        <w:t>بعد أن قضى موسى على الفتن المنتشرة ودانت له جميع أراضيها لم تبق له سوى مدينة </w:t>
      </w:r>
      <w:hyperlink r:id="rId11" w:tooltip="سبتة" w:history="1">
        <w:r w:rsidRPr="000C5F4D">
          <w:rPr>
            <w:rFonts w:ascii="Arial" w:eastAsia="Times New Roman" w:hAnsi="Arial" w:cs="Arial"/>
            <w:b/>
            <w:bCs/>
            <w:color w:val="000000" w:themeColor="text1"/>
            <w:sz w:val="28"/>
            <w:szCs w:val="28"/>
            <w:rtl/>
            <w:lang w:eastAsia="en-GB"/>
          </w:rPr>
          <w:t>سبتة</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التي كان يحكمها الكونت </w:t>
      </w:r>
      <w:hyperlink r:id="rId12" w:tooltip="يوليان من سبتة (الصفحة غير موجودة)" w:history="1">
        <w:r w:rsidRPr="000C5F4D">
          <w:rPr>
            <w:rFonts w:ascii="Arial" w:eastAsia="Times New Roman" w:hAnsi="Arial" w:cs="Arial"/>
            <w:b/>
            <w:bCs/>
            <w:color w:val="000000" w:themeColor="text1"/>
            <w:sz w:val="28"/>
            <w:szCs w:val="28"/>
            <w:rtl/>
            <w:lang w:eastAsia="en-GB"/>
          </w:rPr>
          <w:t>يوليان</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التي تقول بعض المصادر أنه كان مواليا لحكام أيبيريا القوطيين </w:t>
      </w:r>
      <w:hyperlink r:id="rId13" w:tooltip="غيطشة (الصفحة غير موجودة)" w:history="1">
        <w:r w:rsidRPr="000C5F4D">
          <w:rPr>
            <w:rFonts w:ascii="Arial" w:eastAsia="Times New Roman" w:hAnsi="Arial" w:cs="Arial"/>
            <w:b/>
            <w:bCs/>
            <w:color w:val="000000" w:themeColor="text1"/>
            <w:sz w:val="28"/>
            <w:szCs w:val="28"/>
            <w:rtl/>
            <w:lang w:eastAsia="en-GB"/>
          </w:rPr>
          <w:t>وتيزا</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الذي يعرف في التاريخ العربي باسم غيطشة وابنه </w:t>
      </w:r>
      <w:hyperlink r:id="rId14" w:tooltip="أخيلا الثاني (الصفحة غير موجودة)" w:history="1">
        <w:r w:rsidRPr="000C5F4D">
          <w:rPr>
            <w:rFonts w:ascii="Arial" w:eastAsia="Times New Roman" w:hAnsi="Arial" w:cs="Arial"/>
            <w:b/>
            <w:bCs/>
            <w:color w:val="000000" w:themeColor="text1"/>
            <w:sz w:val="28"/>
            <w:szCs w:val="28"/>
            <w:rtl/>
            <w:lang w:eastAsia="en-GB"/>
          </w:rPr>
          <w:t>أخيلا الثاني</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وكان أن قام لذريق بانقلاب على غيطشة مما أثار حنق يوليان وأراد الانتقام وبالتالي استعان بالقوة الإسلامية المتنامية لدحر لذريق. تذكر بعض المصادر الأخرى أمورا أخرى بأنه كانت ليوليان ابنة أرسلها لبلاط لذريق -كما كان يفعل جميع النبلاء في ذاك العصر- لتخدم عنده فأعجب بها لذريق وراودها عن نفسها وفض بكارتها مما أثار غضب يوليان وعزم على الأخذ بالثأر</w:t>
      </w:r>
      <w:r w:rsidRPr="000C5F4D">
        <w:rPr>
          <w:rFonts w:ascii="Arial" w:eastAsia="Times New Roman" w:hAnsi="Arial" w:cs="Arial"/>
          <w:b/>
          <w:bCs/>
          <w:color w:val="000000" w:themeColor="text1"/>
          <w:sz w:val="28"/>
          <w:szCs w:val="28"/>
          <w:lang w:eastAsia="en-GB"/>
        </w:rPr>
        <w:t>.</w:t>
      </w:r>
    </w:p>
    <w:p w:rsidR="000C5F4D" w:rsidRPr="000C5F4D" w:rsidRDefault="000C5F4D" w:rsidP="000C5F4D">
      <w:pPr>
        <w:shd w:val="clear" w:color="auto" w:fill="FFFFFF"/>
        <w:bidi/>
        <w:spacing w:before="96" w:after="120" w:line="240" w:lineRule="auto"/>
        <w:rPr>
          <w:rFonts w:ascii="Arial" w:eastAsia="Times New Roman" w:hAnsi="Arial" w:cs="Arial"/>
          <w:b/>
          <w:bCs/>
          <w:color w:val="000000" w:themeColor="text1"/>
          <w:sz w:val="28"/>
          <w:szCs w:val="28"/>
          <w:lang w:eastAsia="en-GB"/>
        </w:rPr>
      </w:pPr>
      <w:r w:rsidRPr="000C5F4D">
        <w:rPr>
          <w:rFonts w:ascii="Arial" w:eastAsia="Times New Roman" w:hAnsi="Arial" w:cs="Arial"/>
          <w:b/>
          <w:bCs/>
          <w:color w:val="000000" w:themeColor="text1"/>
          <w:sz w:val="28"/>
          <w:szCs w:val="28"/>
          <w:rtl/>
          <w:lang w:eastAsia="en-GB"/>
        </w:rPr>
        <w:t>أخبر يوليان موسى بن نصير برغبته وأنه سيساعده إذا أراد فتح الأندلس خاصة وأن موسى كان يرنو لذلك ويطمح إليه. استشار موسى الخليفة الأموي </w:t>
      </w:r>
      <w:hyperlink r:id="rId15" w:tooltip="الوليد بن عبد الملك" w:history="1">
        <w:r w:rsidRPr="000C5F4D">
          <w:rPr>
            <w:rFonts w:ascii="Arial" w:eastAsia="Times New Roman" w:hAnsi="Arial" w:cs="Arial"/>
            <w:b/>
            <w:bCs/>
            <w:color w:val="000000" w:themeColor="text1"/>
            <w:sz w:val="28"/>
            <w:szCs w:val="28"/>
            <w:rtl/>
            <w:lang w:eastAsia="en-GB"/>
          </w:rPr>
          <w:t>الوليد بن عبد الملك</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فأجابه قائلا </w:t>
      </w:r>
      <w:r w:rsidRPr="000C5F4D">
        <w:rPr>
          <w:rFonts w:ascii="Arial" w:eastAsia="Times New Roman" w:hAnsi="Arial" w:cs="Arial"/>
          <w:b/>
          <w:bCs/>
          <w:color w:val="000000" w:themeColor="text1"/>
          <w:sz w:val="28"/>
          <w:szCs w:val="28"/>
          <w:lang w:eastAsia="en-GB"/>
        </w:rPr>
        <w:t>«</w:t>
      </w:r>
      <w:r w:rsidRPr="000C5F4D">
        <w:rPr>
          <w:rFonts w:ascii="Arial" w:eastAsia="Times New Roman" w:hAnsi="Arial" w:cs="Arial"/>
          <w:b/>
          <w:bCs/>
          <w:color w:val="000000" w:themeColor="text1"/>
          <w:sz w:val="28"/>
          <w:szCs w:val="28"/>
          <w:rtl/>
          <w:lang w:eastAsia="en-GB"/>
        </w:rPr>
        <w:t>خضها بالسرايا حتى تختبرها ولا تغرر بالمسلمين في بحر شديد الأهوال</w:t>
      </w:r>
      <w:r w:rsidRPr="000C5F4D">
        <w:rPr>
          <w:rFonts w:ascii="Arial" w:eastAsia="Times New Roman" w:hAnsi="Arial" w:cs="Arial"/>
          <w:b/>
          <w:bCs/>
          <w:color w:val="000000" w:themeColor="text1"/>
          <w:sz w:val="28"/>
          <w:szCs w:val="28"/>
          <w:lang w:eastAsia="en-GB"/>
        </w:rPr>
        <w:t xml:space="preserve">». </w:t>
      </w:r>
      <w:r w:rsidRPr="000C5F4D">
        <w:rPr>
          <w:rFonts w:ascii="Arial" w:eastAsia="Times New Roman" w:hAnsi="Arial" w:cs="Arial"/>
          <w:b/>
          <w:bCs/>
          <w:color w:val="000000" w:themeColor="text1"/>
          <w:sz w:val="28"/>
          <w:szCs w:val="28"/>
          <w:rtl/>
          <w:lang w:eastAsia="en-GB"/>
        </w:rPr>
        <w:t>أرسل موسى سرية للاستطلاع قوامها 100 فارس و400 من المشاة تحت قيادة </w:t>
      </w:r>
      <w:hyperlink r:id="rId16" w:tooltip="طريف بن مالك (الصفحة غير موجودة)" w:history="1">
        <w:r w:rsidRPr="000C5F4D">
          <w:rPr>
            <w:rFonts w:ascii="Arial" w:eastAsia="Times New Roman" w:hAnsi="Arial" w:cs="Arial"/>
            <w:b/>
            <w:bCs/>
            <w:color w:val="000000" w:themeColor="text1"/>
            <w:sz w:val="28"/>
            <w:szCs w:val="28"/>
            <w:rtl/>
            <w:lang w:eastAsia="en-GB"/>
          </w:rPr>
          <w:t>طريف بن مالك</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الذي قام بالتوغل في </w:t>
      </w:r>
      <w:hyperlink r:id="rId17" w:tooltip="أندلس" w:history="1">
        <w:r w:rsidRPr="000C5F4D">
          <w:rPr>
            <w:rFonts w:ascii="Arial" w:eastAsia="Times New Roman" w:hAnsi="Arial" w:cs="Arial"/>
            <w:b/>
            <w:bCs/>
            <w:color w:val="000000" w:themeColor="text1"/>
            <w:sz w:val="28"/>
            <w:szCs w:val="28"/>
            <w:rtl/>
            <w:lang w:eastAsia="en-GB"/>
          </w:rPr>
          <w:t>الأندلس</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حتى وصل </w:t>
      </w:r>
      <w:hyperlink r:id="rId18" w:tooltip="الجزيرة الخضراء" w:history="1">
        <w:r w:rsidRPr="000C5F4D">
          <w:rPr>
            <w:rFonts w:ascii="Arial" w:eastAsia="Times New Roman" w:hAnsi="Arial" w:cs="Arial"/>
            <w:b/>
            <w:bCs/>
            <w:color w:val="000000" w:themeColor="text1"/>
            <w:sz w:val="28"/>
            <w:szCs w:val="28"/>
            <w:rtl/>
            <w:lang w:eastAsia="en-GB"/>
          </w:rPr>
          <w:t>الجزيرة الخضراء</w:t>
        </w:r>
      </w:hyperlink>
      <w:r w:rsidRPr="000C5F4D">
        <w:rPr>
          <w:rFonts w:ascii="Arial" w:eastAsia="Times New Roman" w:hAnsi="Arial" w:cs="Arial"/>
          <w:b/>
          <w:bCs/>
          <w:color w:val="000000" w:themeColor="text1"/>
          <w:sz w:val="28"/>
          <w:szCs w:val="28"/>
          <w:lang w:eastAsia="en-GB"/>
        </w:rPr>
        <w:t>.</w:t>
      </w:r>
    </w:p>
    <w:p w:rsidR="000C5F4D" w:rsidRPr="000C5F4D" w:rsidRDefault="000C5F4D" w:rsidP="000C5F4D">
      <w:pPr>
        <w:shd w:val="clear" w:color="auto" w:fill="FFFFFF"/>
        <w:bidi/>
        <w:spacing w:before="96" w:after="120" w:line="240" w:lineRule="auto"/>
        <w:rPr>
          <w:rFonts w:ascii="Arial" w:eastAsia="Times New Roman" w:hAnsi="Arial" w:cs="Arial"/>
          <w:b/>
          <w:bCs/>
          <w:color w:val="000000" w:themeColor="text1"/>
          <w:sz w:val="28"/>
          <w:szCs w:val="28"/>
          <w:lang w:eastAsia="en-GB"/>
        </w:rPr>
      </w:pPr>
      <w:r w:rsidRPr="000C5F4D">
        <w:rPr>
          <w:rFonts w:ascii="Arial" w:eastAsia="Times New Roman" w:hAnsi="Arial" w:cs="Arial"/>
          <w:b/>
          <w:bCs/>
          <w:color w:val="000000" w:themeColor="text1"/>
          <w:sz w:val="28"/>
          <w:szCs w:val="28"/>
          <w:rtl/>
          <w:lang w:eastAsia="en-GB"/>
        </w:rPr>
        <w:t>بعد الحملة بعام تقريبا انطلقت قوات المسلمين تحت قيادة </w:t>
      </w:r>
      <w:hyperlink r:id="rId19" w:tooltip="طارق بن زياد" w:history="1">
        <w:r w:rsidRPr="000C5F4D">
          <w:rPr>
            <w:rFonts w:ascii="Arial" w:eastAsia="Times New Roman" w:hAnsi="Arial" w:cs="Arial"/>
            <w:b/>
            <w:bCs/>
            <w:color w:val="000000" w:themeColor="text1"/>
            <w:sz w:val="28"/>
            <w:szCs w:val="28"/>
            <w:rtl/>
            <w:lang w:eastAsia="en-GB"/>
          </w:rPr>
          <w:t>طارق بن زياد</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وفي سفن الكونت يوليان حاكم طنجة حتى وصلت للمنطقة الصخرية الساحلية التي تعرف اليوم باسم </w:t>
      </w:r>
      <w:hyperlink r:id="rId20" w:tooltip="جبل طارق" w:history="1">
        <w:r w:rsidRPr="000C5F4D">
          <w:rPr>
            <w:rFonts w:ascii="Arial" w:eastAsia="Times New Roman" w:hAnsi="Arial" w:cs="Arial"/>
            <w:b/>
            <w:bCs/>
            <w:color w:val="000000" w:themeColor="text1"/>
            <w:sz w:val="28"/>
            <w:szCs w:val="28"/>
            <w:rtl/>
            <w:lang w:eastAsia="en-GB"/>
          </w:rPr>
          <w:t>جبل طارق</w:t>
        </w:r>
      </w:hyperlink>
      <w:r w:rsidRPr="000C5F4D">
        <w:rPr>
          <w:rFonts w:ascii="Arial" w:eastAsia="Times New Roman" w:hAnsi="Arial" w:cs="Arial"/>
          <w:b/>
          <w:bCs/>
          <w:color w:val="000000" w:themeColor="text1"/>
          <w:sz w:val="28"/>
          <w:szCs w:val="28"/>
          <w:lang w:eastAsia="en-GB"/>
        </w:rPr>
        <w:t xml:space="preserve">. </w:t>
      </w:r>
      <w:r w:rsidRPr="000C5F4D">
        <w:rPr>
          <w:rFonts w:ascii="Arial" w:eastAsia="Times New Roman" w:hAnsi="Arial" w:cs="Arial"/>
          <w:b/>
          <w:bCs/>
          <w:color w:val="000000" w:themeColor="text1"/>
          <w:sz w:val="28"/>
          <w:szCs w:val="28"/>
          <w:rtl/>
          <w:lang w:eastAsia="en-GB"/>
        </w:rPr>
        <w:t>وتقدم طارق وجيشه المقدر بحوالي 7000 شخص من البربر والعرب نحو </w:t>
      </w:r>
      <w:hyperlink r:id="rId21" w:tooltip="قادس" w:history="1">
        <w:r w:rsidRPr="000C5F4D">
          <w:rPr>
            <w:rFonts w:ascii="Arial" w:eastAsia="Times New Roman" w:hAnsi="Arial" w:cs="Arial"/>
            <w:b/>
            <w:bCs/>
            <w:color w:val="000000" w:themeColor="text1"/>
            <w:sz w:val="28"/>
            <w:szCs w:val="28"/>
            <w:rtl/>
            <w:lang w:eastAsia="en-GB"/>
          </w:rPr>
          <w:t>قادس</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التي فتحها والجزيرة الخضراء التي قاوم حاكمها سانتشو مقاومة عنيفة الأمر الذي ألحق بعض الخسائر في صفوف المسلمين مما استدعى من موسى بن نصير إرسال 5000 جندي لمعونة طارق بن زياد</w:t>
      </w:r>
      <w:r w:rsidRPr="000C5F4D">
        <w:rPr>
          <w:rFonts w:ascii="Arial" w:eastAsia="Times New Roman" w:hAnsi="Arial" w:cs="Arial"/>
          <w:b/>
          <w:bCs/>
          <w:color w:val="000000" w:themeColor="text1"/>
          <w:sz w:val="28"/>
          <w:szCs w:val="28"/>
          <w:lang w:eastAsia="en-GB"/>
        </w:rPr>
        <w:t>.</w:t>
      </w:r>
    </w:p>
    <w:p w:rsidR="000C5F4D" w:rsidRPr="000C5F4D" w:rsidRDefault="000C5F4D" w:rsidP="000C5F4D">
      <w:pPr>
        <w:shd w:val="clear" w:color="auto" w:fill="FFFFFF"/>
        <w:bidi/>
        <w:spacing w:before="96" w:after="120" w:line="240" w:lineRule="auto"/>
        <w:rPr>
          <w:rFonts w:ascii="Arial" w:eastAsia="Times New Roman" w:hAnsi="Arial" w:cs="Arial"/>
          <w:b/>
          <w:bCs/>
          <w:color w:val="000000" w:themeColor="text1"/>
          <w:sz w:val="28"/>
          <w:szCs w:val="28"/>
          <w:lang w:eastAsia="en-GB"/>
        </w:rPr>
      </w:pPr>
      <w:r w:rsidRPr="000C5F4D">
        <w:rPr>
          <w:rFonts w:ascii="Arial" w:eastAsia="Times New Roman" w:hAnsi="Arial" w:cs="Arial"/>
          <w:b/>
          <w:bCs/>
          <w:color w:val="000000" w:themeColor="text1"/>
          <w:sz w:val="28"/>
          <w:szCs w:val="28"/>
          <w:rtl/>
          <w:lang w:eastAsia="en-GB"/>
        </w:rPr>
        <w:t>في هذه الأثناء كان لذريق يقوم بإخماد ثورة في </w:t>
      </w:r>
      <w:hyperlink r:id="rId22" w:tooltip="بمبلونة" w:history="1">
        <w:r w:rsidRPr="000C5F4D">
          <w:rPr>
            <w:rFonts w:ascii="Arial" w:eastAsia="Times New Roman" w:hAnsi="Arial" w:cs="Arial"/>
            <w:b/>
            <w:bCs/>
            <w:color w:val="000000" w:themeColor="text1"/>
            <w:sz w:val="28"/>
            <w:szCs w:val="28"/>
            <w:rtl/>
            <w:lang w:eastAsia="en-GB"/>
          </w:rPr>
          <w:t>بمبلونة</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في شمال البلاد التي كانت غارقة في الحروب والنزاعات الأهلية وبمجرد أن سمع بتحركات طارق اتجه مباشرة جنوبا صوب </w:t>
      </w:r>
      <w:hyperlink r:id="rId23" w:tooltip="قرطبة" w:history="1">
        <w:r w:rsidRPr="000C5F4D">
          <w:rPr>
            <w:rFonts w:ascii="Arial" w:eastAsia="Times New Roman" w:hAnsi="Arial" w:cs="Arial"/>
            <w:b/>
            <w:bCs/>
            <w:color w:val="000000" w:themeColor="text1"/>
            <w:sz w:val="28"/>
            <w:szCs w:val="28"/>
            <w:rtl/>
            <w:lang w:eastAsia="en-GB"/>
          </w:rPr>
          <w:t>قرطبة</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بجيش قوامه 40 ألف مقاتل ليواجه المسلمين عند وادي لكة قرب مدينة قادس</w:t>
      </w:r>
      <w:r w:rsidRPr="000C5F4D">
        <w:rPr>
          <w:rFonts w:ascii="Arial" w:eastAsia="Times New Roman" w:hAnsi="Arial" w:cs="Arial"/>
          <w:b/>
          <w:bCs/>
          <w:color w:val="000000" w:themeColor="text1"/>
          <w:sz w:val="28"/>
          <w:szCs w:val="28"/>
          <w:lang w:eastAsia="en-GB"/>
        </w:rPr>
        <w:t>.</w:t>
      </w:r>
    </w:p>
    <w:p w:rsidR="000C5F4D" w:rsidRPr="000C5F4D" w:rsidRDefault="000C5F4D" w:rsidP="000C5F4D">
      <w:pPr>
        <w:pBdr>
          <w:bottom w:val="single" w:sz="6" w:space="2" w:color="A2A9B1"/>
        </w:pBdr>
        <w:shd w:val="clear" w:color="auto" w:fill="FFFFFF"/>
        <w:bidi/>
        <w:spacing w:after="144" w:line="240" w:lineRule="auto"/>
        <w:outlineLvl w:val="1"/>
        <w:rPr>
          <w:rFonts w:ascii="Arial" w:eastAsia="Times New Roman" w:hAnsi="Arial" w:cs="Arial"/>
          <w:b/>
          <w:bCs/>
          <w:color w:val="000000" w:themeColor="text1"/>
          <w:sz w:val="28"/>
          <w:szCs w:val="28"/>
          <w:lang w:eastAsia="en-GB"/>
        </w:rPr>
      </w:pPr>
      <w:r w:rsidRPr="000C5F4D">
        <w:rPr>
          <w:rFonts w:ascii="Arial" w:eastAsia="Times New Roman" w:hAnsi="Arial" w:cs="Arial"/>
          <w:b/>
          <w:bCs/>
          <w:color w:val="000000" w:themeColor="text1"/>
          <w:sz w:val="28"/>
          <w:szCs w:val="28"/>
          <w:rtl/>
          <w:lang w:eastAsia="en-GB"/>
        </w:rPr>
        <w:t>المعركة</w:t>
      </w:r>
    </w:p>
    <w:p w:rsidR="000C5F4D" w:rsidRPr="000C5F4D" w:rsidRDefault="000C5F4D" w:rsidP="000C5F4D">
      <w:pPr>
        <w:shd w:val="clear" w:color="auto" w:fill="FFFFFF"/>
        <w:bidi/>
        <w:spacing w:before="96" w:after="120" w:line="240" w:lineRule="auto"/>
        <w:rPr>
          <w:rFonts w:ascii="Arial" w:eastAsia="Times New Roman" w:hAnsi="Arial" w:cs="Arial"/>
          <w:b/>
          <w:bCs/>
          <w:color w:val="000000" w:themeColor="text1"/>
          <w:sz w:val="28"/>
          <w:szCs w:val="28"/>
          <w:lang w:eastAsia="en-GB"/>
        </w:rPr>
      </w:pPr>
      <w:r w:rsidRPr="000C5F4D">
        <w:rPr>
          <w:rFonts w:ascii="Arial" w:eastAsia="Times New Roman" w:hAnsi="Arial" w:cs="Arial"/>
          <w:b/>
          <w:bCs/>
          <w:color w:val="000000" w:themeColor="text1"/>
          <w:sz w:val="28"/>
          <w:szCs w:val="28"/>
          <w:rtl/>
          <w:lang w:eastAsia="en-GB"/>
        </w:rPr>
        <w:t xml:space="preserve">انضم لجيش طارق بن زياد الكونت يوليان وبعض كبار الدولة القوطية من أعداء لذريق وعدد من جنودهم. تلاقى الجمعان قرب نهر وادي لكة. دامت المعركة 8 أيام وقاوم القوط مقاومة عنيفة في </w:t>
      </w:r>
      <w:r w:rsidRPr="000C5F4D">
        <w:rPr>
          <w:rFonts w:ascii="Arial" w:eastAsia="Times New Roman" w:hAnsi="Arial" w:cs="Arial"/>
          <w:b/>
          <w:bCs/>
          <w:color w:val="000000" w:themeColor="text1"/>
          <w:sz w:val="28"/>
          <w:szCs w:val="28"/>
          <w:rtl/>
          <w:lang w:eastAsia="en-GB"/>
        </w:rPr>
        <w:lastRenderedPageBreak/>
        <w:t>بادئ الأمر إلا أن انسحاب لوائين (أحدهم بقيادة أخيه الأرشيدوق أوباس) من أصل 3 ألوية من جيش لذريق أدى لضعضعة الأمور وإرباك الجيش</w:t>
      </w:r>
      <w:r w:rsidRPr="000C5F4D">
        <w:rPr>
          <w:rFonts w:ascii="Arial" w:eastAsia="Times New Roman" w:hAnsi="Arial" w:cs="Arial"/>
          <w:b/>
          <w:bCs/>
          <w:color w:val="000000" w:themeColor="text1"/>
          <w:sz w:val="28"/>
          <w:szCs w:val="28"/>
          <w:lang w:eastAsia="en-GB"/>
        </w:rPr>
        <w:t>.</w:t>
      </w:r>
    </w:p>
    <w:p w:rsidR="000C5F4D" w:rsidRPr="000C5F4D" w:rsidRDefault="000C5F4D" w:rsidP="000C5F4D">
      <w:pPr>
        <w:shd w:val="clear" w:color="auto" w:fill="FFFFFF"/>
        <w:bidi/>
        <w:spacing w:before="96" w:after="120" w:line="240" w:lineRule="auto"/>
        <w:rPr>
          <w:rFonts w:ascii="Arial" w:eastAsia="Times New Roman" w:hAnsi="Arial" w:cs="Arial"/>
          <w:b/>
          <w:bCs/>
          <w:color w:val="000000" w:themeColor="text1"/>
          <w:sz w:val="28"/>
          <w:szCs w:val="28"/>
          <w:lang w:eastAsia="en-GB"/>
        </w:rPr>
      </w:pPr>
      <w:r w:rsidRPr="000C5F4D">
        <w:rPr>
          <w:rFonts w:ascii="Arial" w:eastAsia="Times New Roman" w:hAnsi="Arial" w:cs="Arial"/>
          <w:b/>
          <w:bCs/>
          <w:color w:val="000000" w:themeColor="text1"/>
          <w:sz w:val="28"/>
          <w:szCs w:val="28"/>
          <w:rtl/>
          <w:lang w:eastAsia="en-GB"/>
        </w:rPr>
        <w:t>يذكر أن لذريق اختفى أثره بعد المعركة، ويجمع أغلب الرواة على أنه مات كما يجمع أغلب المؤرخين على مقتل كل وجهاء البلاد ما عدا </w:t>
      </w:r>
      <w:hyperlink r:id="rId24" w:tooltip="أستورياس" w:history="1">
        <w:r w:rsidRPr="000C5F4D">
          <w:rPr>
            <w:rFonts w:ascii="Arial" w:eastAsia="Times New Roman" w:hAnsi="Arial" w:cs="Arial"/>
            <w:b/>
            <w:bCs/>
            <w:color w:val="000000" w:themeColor="text1"/>
            <w:sz w:val="28"/>
            <w:szCs w:val="28"/>
            <w:rtl/>
            <w:lang w:eastAsia="en-GB"/>
          </w:rPr>
          <w:t>الأستورياسي</w:t>
        </w:r>
      </w:hyperlink>
      <w:r w:rsidRPr="000C5F4D">
        <w:rPr>
          <w:rFonts w:ascii="Arial" w:eastAsia="Times New Roman" w:hAnsi="Arial" w:cs="Arial"/>
          <w:b/>
          <w:bCs/>
          <w:color w:val="000000" w:themeColor="text1"/>
          <w:sz w:val="28"/>
          <w:szCs w:val="28"/>
          <w:lang w:eastAsia="en-GB"/>
        </w:rPr>
        <w:t> </w:t>
      </w:r>
      <w:hyperlink r:id="rId25" w:tooltip="بيلايو من أستورياس (الصفحة غير موجودة)" w:history="1">
        <w:r w:rsidRPr="000C5F4D">
          <w:rPr>
            <w:rFonts w:ascii="Arial" w:eastAsia="Times New Roman" w:hAnsi="Arial" w:cs="Arial"/>
            <w:b/>
            <w:bCs/>
            <w:color w:val="000000" w:themeColor="text1"/>
            <w:sz w:val="28"/>
            <w:szCs w:val="28"/>
            <w:rtl/>
            <w:lang w:eastAsia="en-GB"/>
          </w:rPr>
          <w:t>بيلايو</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الذي هرب دون أن يشارك في القتال واتجه شمالا</w:t>
      </w:r>
      <w:r w:rsidRPr="000C5F4D">
        <w:rPr>
          <w:rFonts w:ascii="Arial" w:eastAsia="Times New Roman" w:hAnsi="Arial" w:cs="Arial"/>
          <w:b/>
          <w:bCs/>
          <w:color w:val="000000" w:themeColor="text1"/>
          <w:sz w:val="28"/>
          <w:szCs w:val="28"/>
          <w:lang w:eastAsia="en-GB"/>
        </w:rPr>
        <w:t>.</w:t>
      </w:r>
    </w:p>
    <w:p w:rsidR="000C5F4D" w:rsidRPr="000C5F4D" w:rsidRDefault="000C5F4D" w:rsidP="000C5F4D">
      <w:pPr>
        <w:pBdr>
          <w:bottom w:val="single" w:sz="6" w:space="2" w:color="A2A9B1"/>
        </w:pBdr>
        <w:shd w:val="clear" w:color="auto" w:fill="FFFFFF"/>
        <w:bidi/>
        <w:spacing w:after="144" w:line="240" w:lineRule="auto"/>
        <w:outlineLvl w:val="1"/>
        <w:rPr>
          <w:rFonts w:ascii="Arial" w:eastAsia="Times New Roman" w:hAnsi="Arial" w:cs="Arial"/>
          <w:b/>
          <w:bCs/>
          <w:color w:val="000000" w:themeColor="text1"/>
          <w:sz w:val="28"/>
          <w:szCs w:val="28"/>
          <w:lang w:eastAsia="en-GB"/>
        </w:rPr>
      </w:pPr>
      <w:r w:rsidRPr="000C5F4D">
        <w:rPr>
          <w:rFonts w:ascii="Arial" w:eastAsia="Times New Roman" w:hAnsi="Arial" w:cs="Arial"/>
          <w:b/>
          <w:bCs/>
          <w:color w:val="000000" w:themeColor="text1"/>
          <w:sz w:val="28"/>
          <w:szCs w:val="28"/>
          <w:rtl/>
          <w:lang w:eastAsia="en-GB"/>
        </w:rPr>
        <w:t>ما بعد المعركة</w:t>
      </w:r>
    </w:p>
    <w:p w:rsidR="000C5F4D" w:rsidRPr="000C5F4D" w:rsidRDefault="000C5F4D" w:rsidP="000C5F4D">
      <w:pPr>
        <w:shd w:val="clear" w:color="auto" w:fill="FFFFFF"/>
        <w:bidi/>
        <w:spacing w:before="96" w:after="120" w:line="240" w:lineRule="auto"/>
        <w:rPr>
          <w:rFonts w:ascii="Arial" w:eastAsia="Times New Roman" w:hAnsi="Arial" w:cs="Arial"/>
          <w:b/>
          <w:bCs/>
          <w:color w:val="000000" w:themeColor="text1"/>
          <w:sz w:val="28"/>
          <w:szCs w:val="28"/>
          <w:lang w:eastAsia="en-GB"/>
        </w:rPr>
      </w:pPr>
      <w:r w:rsidRPr="000C5F4D">
        <w:rPr>
          <w:rFonts w:ascii="Arial" w:eastAsia="Times New Roman" w:hAnsi="Arial" w:cs="Arial"/>
          <w:b/>
          <w:bCs/>
          <w:color w:val="000000" w:themeColor="text1"/>
          <w:sz w:val="28"/>
          <w:szCs w:val="28"/>
          <w:rtl/>
          <w:lang w:eastAsia="en-GB"/>
        </w:rPr>
        <w:t>بعد هذا النصر تعقب طارق فلول الجيش المنهزم الذي لاذ بالفرار، وسار الجيش فاتحا بقية البلاد، ولم يلق مقاومة عنيفة في مسيرته نحو الشمال، وفي الطريق إلى طليطة بعث طارق بحملات صغيرة لفتح المدن، فأرسل مغيثًا الرومي إلى قرطبة في سبعمائة فارس، فاقتحم أسوارها الحصينة واستولى عليها دون مشقة، وأرسل حملات أخرى إلى غرناطة والبيرة ومالقة، فتمكنت من فتحها</w:t>
      </w:r>
      <w:r w:rsidRPr="000C5F4D">
        <w:rPr>
          <w:rFonts w:ascii="Arial" w:eastAsia="Times New Roman" w:hAnsi="Arial" w:cs="Arial"/>
          <w:b/>
          <w:bCs/>
          <w:color w:val="000000" w:themeColor="text1"/>
          <w:sz w:val="28"/>
          <w:szCs w:val="28"/>
          <w:lang w:eastAsia="en-GB"/>
        </w:rPr>
        <w:t>.</w:t>
      </w:r>
    </w:p>
    <w:p w:rsidR="000C5F4D" w:rsidRPr="000C5F4D" w:rsidRDefault="000C5F4D" w:rsidP="000C5F4D">
      <w:pPr>
        <w:shd w:val="clear" w:color="auto" w:fill="FFFFFF"/>
        <w:bidi/>
        <w:spacing w:before="96" w:after="120" w:line="240" w:lineRule="auto"/>
        <w:rPr>
          <w:rFonts w:ascii="Arial" w:eastAsia="Times New Roman" w:hAnsi="Arial" w:cs="Arial"/>
          <w:b/>
          <w:bCs/>
          <w:color w:val="000000" w:themeColor="text1"/>
          <w:sz w:val="28"/>
          <w:szCs w:val="28"/>
          <w:lang w:eastAsia="en-GB"/>
        </w:rPr>
      </w:pPr>
      <w:r w:rsidRPr="000C5F4D">
        <w:rPr>
          <w:rFonts w:ascii="Arial" w:eastAsia="Times New Roman" w:hAnsi="Arial" w:cs="Arial"/>
          <w:b/>
          <w:bCs/>
          <w:color w:val="000000" w:themeColor="text1"/>
          <w:sz w:val="28"/>
          <w:szCs w:val="28"/>
          <w:rtl/>
          <w:lang w:eastAsia="en-GB"/>
        </w:rPr>
        <w:t>وسار طارق في بقية الجيش إلى طليطلة مخترقًا هضاب الأندلس، وكانت تبعد عن ميدان المعركة بما يزيد عن ستمائة كيلومتر، فلما وصلها كان أهلها من القوط قد فروا منها نحو الشمال بأموالهم، ولم يبق سوى قليل من السكان، فاستولى طارق عليها، وأبقى على من ظل بها من أهلها وترك لأهلها كنائسهم، وجعل لأحبارهم ورهبانهم حرية إقامة شعائرهم، وتابع طارق زحفه شمالا فاخترق قشتالة ثم ليون، وواصل سيره حتى أشرف على ثغر خيخون الواقع على خليج بسكونية، ولما عاد إلى طليطلة تلقى أوامر من موسى بن نصير بوقف الفتح حتى يأتي إليه بقوات كبيرة ليكمل معه الفتح</w:t>
      </w:r>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عبور ابن نصير إلى الأندلس</w:t>
      </w:r>
    </w:p>
    <w:p w:rsidR="000C5F4D" w:rsidRPr="000C5F4D" w:rsidRDefault="000C5F4D" w:rsidP="000C5F4D">
      <w:pPr>
        <w:shd w:val="clear" w:color="auto" w:fill="FFFFFF"/>
        <w:bidi/>
        <w:spacing w:before="96" w:after="120" w:line="240" w:lineRule="auto"/>
        <w:rPr>
          <w:rFonts w:ascii="Arial" w:eastAsia="Times New Roman" w:hAnsi="Arial" w:cs="Arial"/>
          <w:b/>
          <w:bCs/>
          <w:color w:val="000000" w:themeColor="text1"/>
          <w:sz w:val="28"/>
          <w:szCs w:val="28"/>
          <w:lang w:eastAsia="en-GB"/>
        </w:rPr>
      </w:pPr>
      <w:r w:rsidRPr="000C5F4D">
        <w:rPr>
          <w:rFonts w:ascii="Arial" w:eastAsia="Times New Roman" w:hAnsi="Arial" w:cs="Arial"/>
          <w:b/>
          <w:bCs/>
          <w:color w:val="000000" w:themeColor="text1"/>
          <w:sz w:val="28"/>
          <w:szCs w:val="28"/>
          <w:rtl/>
          <w:lang w:eastAsia="en-GB"/>
        </w:rPr>
        <w:t>كان موسى بن نصير يتابع سير الجيش الإسلامي في الأندلس، حتى إذا أدرك أنه في حاجة إلى مدد بعد أن استشهد منه في المعارك ما يقرب من نصفه، ألزم طارقًا بالتوقف؛ حرصًا على المسلمين من مغبة التوغل في أراض مجهولة، وحتى لا يكون بعيدًا عن مراكز الإمداد في المغرب، ثم عبر هو في عشرة آلاف من العرب وثمانية آلاف من البربر إلى الجزيرة الخضراء في (رمضان 93هـ= يونيه 712م)، وسار بجنوده في غير الطريق الذي سلكه طارق، ليكون له شرف فتح بلاد جديدة، فاستولى على شذونة، ثم اتجه إلى قرمونة وهي يومئذ من أمنع معاقل الأندلس ففتحها، ثم قصد إشبيلية وماردة فسقطتا في يده، واتجه بعد ذلك على مدينة طليطلة حيث التقي بطارق بن زياد في سنة (94هـ= 713م)</w:t>
      </w:r>
      <w:r w:rsidRPr="000C5F4D">
        <w:rPr>
          <w:rFonts w:ascii="Arial" w:eastAsia="Times New Roman" w:hAnsi="Arial" w:cs="Arial"/>
          <w:b/>
          <w:bCs/>
          <w:color w:val="000000" w:themeColor="text1"/>
          <w:sz w:val="28"/>
          <w:szCs w:val="28"/>
          <w:lang w:eastAsia="en-GB"/>
        </w:rPr>
        <w:t>.</w:t>
      </w:r>
    </w:p>
    <w:p w:rsidR="000C5F4D" w:rsidRPr="000C5F4D" w:rsidRDefault="000C5F4D" w:rsidP="000C5F4D">
      <w:pPr>
        <w:shd w:val="clear" w:color="auto" w:fill="FFFFFF"/>
        <w:bidi/>
        <w:spacing w:before="96" w:after="120" w:line="240" w:lineRule="auto"/>
        <w:rPr>
          <w:rFonts w:ascii="Arial" w:eastAsia="Times New Roman" w:hAnsi="Arial" w:cs="Arial"/>
          <w:b/>
          <w:bCs/>
          <w:color w:val="000000" w:themeColor="text1"/>
          <w:sz w:val="28"/>
          <w:szCs w:val="28"/>
          <w:lang w:eastAsia="en-GB"/>
        </w:rPr>
      </w:pPr>
      <w:r w:rsidRPr="000C5F4D">
        <w:rPr>
          <w:rFonts w:ascii="Arial" w:eastAsia="Times New Roman" w:hAnsi="Arial" w:cs="Arial"/>
          <w:b/>
          <w:bCs/>
          <w:color w:val="000000" w:themeColor="text1"/>
          <w:sz w:val="28"/>
          <w:szCs w:val="28"/>
          <w:rtl/>
          <w:lang w:eastAsia="en-GB"/>
        </w:rPr>
        <w:t>وبعد أن استراح القائدان قليلا في طليطلة عاودا الفتح مرة ثانية، وزحفا نحو الشمال الشرقي، واخترقا ولاية أراجون، وافتتحا سرقطة وطركونة وبرشلونة وغيرها من المدن، ثم افترق الفاتحان، فسار طارق ناحية الغرب، واتجه موسى شمالا، وبينما هما على هذا الحال من الفتح والتوغل، وصلتهما رسالة من الوليد بن عبد الملك الخليفة الأموي، يطلب عودتهما إلى دمشق، فتوقف الفتح عند النقطة التي انتهيا إليها، وعاد الفاتحان إلى دمشق، تاركين المسلمين في الأندلس تحت قيادة عبد العزيز بن موسى بن نصير، الذي شارك أيضا في الفتح، بضم منطقة الساحل الواقعة بين مالقة وبلنسبة، وأخمد الثورة في إشبيلية وباجة، وأبدى في معاملة البلاد المفتوحة كثيرًا من الرفق والتسامح</w:t>
      </w:r>
      <w:r w:rsidRPr="000C5F4D">
        <w:rPr>
          <w:rFonts w:ascii="Arial" w:eastAsia="Times New Roman" w:hAnsi="Arial" w:cs="Arial"/>
          <w:b/>
          <w:bCs/>
          <w:color w:val="000000" w:themeColor="text1"/>
          <w:sz w:val="28"/>
          <w:szCs w:val="28"/>
          <w:lang w:eastAsia="en-GB"/>
        </w:rPr>
        <w:t>.</w:t>
      </w:r>
    </w:p>
    <w:p w:rsidR="000C5F4D" w:rsidRPr="000C5F4D" w:rsidRDefault="000C5F4D" w:rsidP="000C5F4D">
      <w:pPr>
        <w:shd w:val="clear" w:color="auto" w:fill="FFFFFF"/>
        <w:bidi/>
        <w:spacing w:before="96" w:after="120" w:line="240" w:lineRule="auto"/>
        <w:rPr>
          <w:rFonts w:ascii="Arial" w:eastAsia="Times New Roman" w:hAnsi="Arial" w:cs="Arial"/>
          <w:b/>
          <w:bCs/>
          <w:color w:val="000000" w:themeColor="text1"/>
          <w:sz w:val="28"/>
          <w:szCs w:val="28"/>
          <w:lang w:eastAsia="en-GB"/>
        </w:rPr>
      </w:pPr>
      <w:r w:rsidRPr="000C5F4D">
        <w:rPr>
          <w:rFonts w:ascii="Arial" w:eastAsia="Times New Roman" w:hAnsi="Arial" w:cs="Arial"/>
          <w:b/>
          <w:bCs/>
          <w:color w:val="000000" w:themeColor="text1"/>
          <w:sz w:val="28"/>
          <w:szCs w:val="28"/>
          <w:rtl/>
          <w:lang w:eastAsia="en-GB"/>
        </w:rPr>
        <w:t>وبدأت الأندلس منذ أن افتتحها طارق تاريخها الإسلامي، وأخذت في التحول إلى الدين الإسلامي واللغة العربية، وظلت وطنا للمسلمين طيلة ثمانية قرون، كانت خلالها مشعلا للحضارة ومركزًا للعلم والثقافة، حتى سقطت غرناطة آخر معاقلها في يدي الإسبان المسيحيين سنة (897هـ = 1492م)</w:t>
      </w:r>
      <w:r w:rsidRPr="000C5F4D">
        <w:rPr>
          <w:rFonts w:ascii="Arial" w:eastAsia="Times New Roman" w:hAnsi="Arial" w:cs="Arial"/>
          <w:b/>
          <w:bCs/>
          <w:color w:val="000000" w:themeColor="text1"/>
          <w:sz w:val="28"/>
          <w:szCs w:val="28"/>
          <w:lang w:eastAsia="en-GB"/>
        </w:rPr>
        <w:t>.</w:t>
      </w:r>
    </w:p>
    <w:p w:rsidR="000C5F4D" w:rsidRPr="000C5F4D" w:rsidRDefault="000C5F4D" w:rsidP="000C5F4D">
      <w:pPr>
        <w:shd w:val="clear" w:color="auto" w:fill="FFFFFF"/>
        <w:bidi/>
        <w:spacing w:before="96" w:after="120" w:line="240" w:lineRule="auto"/>
        <w:rPr>
          <w:rFonts w:ascii="Arial" w:eastAsia="Times New Roman" w:hAnsi="Arial" w:cs="Arial"/>
          <w:b/>
          <w:bCs/>
          <w:color w:val="000000" w:themeColor="text1"/>
          <w:sz w:val="28"/>
          <w:szCs w:val="28"/>
          <w:lang w:eastAsia="en-GB"/>
        </w:rPr>
      </w:pPr>
    </w:p>
    <w:p w:rsidR="000C5F4D" w:rsidRPr="000C5F4D" w:rsidRDefault="000C5F4D" w:rsidP="000C5F4D">
      <w:pPr>
        <w:shd w:val="clear" w:color="auto" w:fill="FFFFFF"/>
        <w:bidi/>
        <w:spacing w:before="96" w:after="120" w:line="240" w:lineRule="auto"/>
        <w:rPr>
          <w:rFonts w:ascii="Arial" w:eastAsia="Times New Roman" w:hAnsi="Arial" w:cs="Arial"/>
          <w:b/>
          <w:bCs/>
          <w:color w:val="000000" w:themeColor="text1"/>
          <w:sz w:val="28"/>
          <w:szCs w:val="28"/>
          <w:lang w:eastAsia="en-GB"/>
        </w:rPr>
      </w:pPr>
      <w:r w:rsidRPr="000C5F4D">
        <w:rPr>
          <w:rFonts w:ascii="Arial" w:eastAsia="Times New Roman" w:hAnsi="Arial" w:cs="Arial"/>
          <w:b/>
          <w:bCs/>
          <w:color w:val="000000" w:themeColor="text1"/>
          <w:sz w:val="28"/>
          <w:szCs w:val="28"/>
          <w:rtl/>
          <w:lang w:eastAsia="en-GB"/>
        </w:rPr>
        <w:t>لم يبق في الأندلس مقاومة تذكر سوى من بيلايو الأستورياسي الذي أسس مملكة أستورياس في الركن الشمالي الشرقي من البلاد ويجعله مؤرخي الغرب قائد </w:t>
      </w:r>
      <w:hyperlink r:id="rId26" w:tooltip="حروب الاسترداد" w:history="1">
        <w:r w:rsidRPr="000C5F4D">
          <w:rPr>
            <w:rFonts w:ascii="Arial" w:eastAsia="Times New Roman" w:hAnsi="Arial" w:cs="Arial"/>
            <w:b/>
            <w:bCs/>
            <w:color w:val="000000" w:themeColor="text1"/>
            <w:sz w:val="28"/>
            <w:szCs w:val="28"/>
            <w:rtl/>
            <w:lang w:eastAsia="en-GB"/>
          </w:rPr>
          <w:t>حروب الاسترداد</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وأول من بدأ بها حيث خاض </w:t>
      </w:r>
      <w:hyperlink r:id="rId27" w:tooltip="معركة كوفادونجا" w:history="1">
        <w:r w:rsidRPr="000C5F4D">
          <w:rPr>
            <w:rFonts w:ascii="Arial" w:eastAsia="Times New Roman" w:hAnsi="Arial" w:cs="Arial"/>
            <w:b/>
            <w:bCs/>
            <w:color w:val="000000" w:themeColor="text1"/>
            <w:sz w:val="28"/>
            <w:szCs w:val="28"/>
            <w:rtl/>
            <w:lang w:eastAsia="en-GB"/>
          </w:rPr>
          <w:t>معركة كوفادونجا</w:t>
        </w:r>
      </w:hyperlink>
      <w:r w:rsidRPr="000C5F4D">
        <w:rPr>
          <w:rFonts w:ascii="Arial" w:eastAsia="Times New Roman" w:hAnsi="Arial" w:cs="Arial"/>
          <w:b/>
          <w:bCs/>
          <w:color w:val="000000" w:themeColor="text1"/>
          <w:sz w:val="28"/>
          <w:szCs w:val="28"/>
          <w:lang w:eastAsia="en-GB"/>
        </w:rPr>
        <w:t> </w:t>
      </w:r>
      <w:r w:rsidRPr="000C5F4D">
        <w:rPr>
          <w:rFonts w:ascii="Arial" w:eastAsia="Times New Roman" w:hAnsi="Arial" w:cs="Arial"/>
          <w:b/>
          <w:bCs/>
          <w:color w:val="000000" w:themeColor="text1"/>
          <w:sz w:val="28"/>
          <w:szCs w:val="28"/>
          <w:rtl/>
          <w:lang w:eastAsia="en-GB"/>
        </w:rPr>
        <w:t>مع نفر قليل من رجاله وانتصر فيها</w:t>
      </w:r>
      <w:r w:rsidRPr="000C5F4D">
        <w:rPr>
          <w:rFonts w:ascii="Arial" w:eastAsia="Times New Roman" w:hAnsi="Arial" w:cs="Arial"/>
          <w:b/>
          <w:bCs/>
          <w:color w:val="000000" w:themeColor="text1"/>
          <w:sz w:val="28"/>
          <w:szCs w:val="28"/>
          <w:lang w:eastAsia="en-GB"/>
        </w:rPr>
        <w:t>.</w:t>
      </w:r>
    </w:p>
    <w:p w:rsidR="000C5F4D" w:rsidRPr="000C5F4D" w:rsidRDefault="000C5F4D" w:rsidP="000C5F4D">
      <w:pPr>
        <w:bidi/>
        <w:rPr>
          <w:b/>
          <w:bCs/>
          <w:color w:val="000000" w:themeColor="text1"/>
          <w:sz w:val="28"/>
          <w:szCs w:val="28"/>
          <w:lang w:bidi="ar-EG"/>
        </w:rPr>
      </w:pPr>
    </w:p>
    <w:sectPr w:rsidR="000C5F4D" w:rsidRPr="000C5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5D"/>
    <w:rsid w:val="000C5F4D"/>
    <w:rsid w:val="00466E19"/>
    <w:rsid w:val="0064765D"/>
    <w:rsid w:val="009420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41D3"/>
  <w15:chartTrackingRefBased/>
  <w15:docId w15:val="{E65DBDAD-07FE-4450-BF83-731CEB57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563138">
      <w:bodyDiv w:val="1"/>
      <w:marLeft w:val="0"/>
      <w:marRight w:val="0"/>
      <w:marTop w:val="0"/>
      <w:marBottom w:val="0"/>
      <w:divBdr>
        <w:top w:val="none" w:sz="0" w:space="0" w:color="auto"/>
        <w:left w:val="none" w:sz="0" w:space="0" w:color="auto"/>
        <w:bottom w:val="none" w:sz="0" w:space="0" w:color="auto"/>
        <w:right w:val="none" w:sz="0" w:space="0" w:color="auto"/>
      </w:divBdr>
    </w:div>
    <w:div w:id="2069568925">
      <w:bodyDiv w:val="1"/>
      <w:marLeft w:val="0"/>
      <w:marRight w:val="0"/>
      <w:marTop w:val="0"/>
      <w:marBottom w:val="0"/>
      <w:divBdr>
        <w:top w:val="none" w:sz="0" w:space="0" w:color="auto"/>
        <w:left w:val="none" w:sz="0" w:space="0" w:color="auto"/>
        <w:bottom w:val="none" w:sz="0" w:space="0" w:color="auto"/>
        <w:right w:val="none" w:sz="0" w:space="0" w:color="auto"/>
      </w:divBdr>
      <w:divsChild>
        <w:div w:id="671417584">
          <w:marLeft w:val="0"/>
          <w:marRight w:val="336"/>
          <w:marTop w:val="120"/>
          <w:marBottom w:val="312"/>
          <w:divBdr>
            <w:top w:val="none" w:sz="0" w:space="0" w:color="auto"/>
            <w:left w:val="none" w:sz="0" w:space="0" w:color="auto"/>
            <w:bottom w:val="none" w:sz="0" w:space="0" w:color="auto"/>
            <w:right w:val="none" w:sz="0" w:space="0" w:color="auto"/>
          </w:divBdr>
          <w:divsChild>
            <w:div w:id="530995010">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579993910">
          <w:marLeft w:val="0"/>
          <w:marRight w:val="336"/>
          <w:marTop w:val="120"/>
          <w:marBottom w:val="312"/>
          <w:divBdr>
            <w:top w:val="none" w:sz="0" w:space="0" w:color="auto"/>
            <w:left w:val="none" w:sz="0" w:space="0" w:color="auto"/>
            <w:bottom w:val="none" w:sz="0" w:space="0" w:color="auto"/>
            <w:right w:val="none" w:sz="0" w:space="0" w:color="auto"/>
          </w:divBdr>
          <w:divsChild>
            <w:div w:id="2132897881">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fa.org/%D8%AD%D8%B3%D8%A7%D9%86_%D8%A8%D9%86_%D8%A7%D9%84%D9%86%D8%B9%D9%85%D8%A7%D9%86" TargetMode="External"/><Relationship Id="rId13" Type="http://schemas.openxmlformats.org/officeDocument/2006/relationships/hyperlink" Target="https://www.marefa.org/index.php?title=%D8%BA%D9%8A%D8%B7%D8%B4%D8%A9&amp;action=edit&amp;redlink=1" TargetMode="External"/><Relationship Id="rId18" Type="http://schemas.openxmlformats.org/officeDocument/2006/relationships/hyperlink" Target="https://www.marefa.org/%D8%A7%D9%84%D8%AC%D8%B2%D9%8A%D8%B1%D8%A9_%D8%A7%D9%84%D8%AE%D8%B6%D8%B1%D8%A7%D8%A1" TargetMode="External"/><Relationship Id="rId26" Type="http://schemas.openxmlformats.org/officeDocument/2006/relationships/hyperlink" Target="https://www.marefa.org/%D8%AD%D8%B1%D9%88%D8%A8_%D8%A7%D9%84%D8%A7%D8%B3%D8%AA%D8%B1%D8%AF%D8%A7%D8%AF" TargetMode="External"/><Relationship Id="rId3" Type="http://schemas.openxmlformats.org/officeDocument/2006/relationships/webSettings" Target="webSettings.xml"/><Relationship Id="rId21" Type="http://schemas.openxmlformats.org/officeDocument/2006/relationships/hyperlink" Target="https://www.marefa.org/%D9%82%D8%A7%D8%AF%D8%B3" TargetMode="External"/><Relationship Id="rId7" Type="http://schemas.openxmlformats.org/officeDocument/2006/relationships/hyperlink" Target="https://www.marefa.org/%D9%85%D9%88%D8%B3%D9%89_%D8%A8%D9%86_%D9%86%D8%B5%D9%8A%D8%B1" TargetMode="External"/><Relationship Id="rId12" Type="http://schemas.openxmlformats.org/officeDocument/2006/relationships/hyperlink" Target="https://www.marefa.org/index.php?title=%D9%8A%D9%88%D9%84%D9%8A%D8%A7%D9%86_%D9%85%D9%86_%D8%B3%D8%A8%D8%AA%D8%A9&amp;action=edit&amp;redlink=1" TargetMode="External"/><Relationship Id="rId17" Type="http://schemas.openxmlformats.org/officeDocument/2006/relationships/hyperlink" Target="https://www.marefa.org/%D8%A3%D9%86%D8%AF%D9%84%D8%B3" TargetMode="External"/><Relationship Id="rId25" Type="http://schemas.openxmlformats.org/officeDocument/2006/relationships/hyperlink" Target="https://www.marefa.org/index.php?title=%D8%A8%D9%8A%D9%84%D8%A7%D9%8A%D9%88_%D9%85%D9%86_%D8%A3%D8%B3%D8%AA%D9%88%D8%B1%D9%8A%D8%A7%D8%B3&amp;action=edit&amp;redlink=1" TargetMode="External"/><Relationship Id="rId2" Type="http://schemas.openxmlformats.org/officeDocument/2006/relationships/settings" Target="settings.xml"/><Relationship Id="rId16" Type="http://schemas.openxmlformats.org/officeDocument/2006/relationships/hyperlink" Target="https://www.marefa.org/index.php?title=%D8%B7%D8%B1%D9%8A%D9%81_%D8%A8%D9%86_%D9%85%D8%A7%D9%84%D9%83&amp;action=edit&amp;redlink=1" TargetMode="External"/><Relationship Id="rId20" Type="http://schemas.openxmlformats.org/officeDocument/2006/relationships/hyperlink" Target="https://www.marefa.org/%D8%AC%D8%A8%D9%84_%D8%B7%D8%A7%D8%B1%D9%8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refa.org/index.php?title=%D8%A8%D8%AD%D9%8A%D8%B1%D8%A9_%D9%84%D8%A7_%D8%AE%D9%86%D8%AF%D8%A7&amp;action=edit&amp;redlink=1" TargetMode="External"/><Relationship Id="rId11" Type="http://schemas.openxmlformats.org/officeDocument/2006/relationships/hyperlink" Target="https://www.marefa.org/%D8%B3%D8%A8%D8%AA%D8%A9" TargetMode="External"/><Relationship Id="rId24" Type="http://schemas.openxmlformats.org/officeDocument/2006/relationships/hyperlink" Target="https://www.marefa.org/%D8%A3%D8%B3%D8%AA%D9%88%D8%B1%D9%8A%D8%A7%D8%B3" TargetMode="External"/><Relationship Id="rId5" Type="http://schemas.openxmlformats.org/officeDocument/2006/relationships/hyperlink" Target="https://www.marefa.org/%D9%84%D8%BA%D8%A9_%D8%A5%D8%B3%D8%A8%D8%A7%D9%86%D9%8A%D8%A9" TargetMode="External"/><Relationship Id="rId15" Type="http://schemas.openxmlformats.org/officeDocument/2006/relationships/hyperlink" Target="https://www.marefa.org/%D8%A7%D9%84%D9%88%D9%84%D9%8A%D8%AF_%D8%A8%D9%86_%D8%B9%D8%A8%D8%AF_%D8%A7%D9%84%D9%85%D9%84%D9%83" TargetMode="External"/><Relationship Id="rId23" Type="http://schemas.openxmlformats.org/officeDocument/2006/relationships/hyperlink" Target="https://www.marefa.org/%D9%82%D8%B1%D8%B7%D8%A8%D8%A9" TargetMode="External"/><Relationship Id="rId28" Type="http://schemas.openxmlformats.org/officeDocument/2006/relationships/fontTable" Target="fontTable.xml"/><Relationship Id="rId10" Type="http://schemas.openxmlformats.org/officeDocument/2006/relationships/hyperlink" Target="https://www.marefa.org/%D8%B7%D8%A7%D8%B1%D9%82_%D8%A8%D9%86_%D8%B2%D9%8A%D8%A7%D8%AF" TargetMode="External"/><Relationship Id="rId19" Type="http://schemas.openxmlformats.org/officeDocument/2006/relationships/hyperlink" Target="https://www.marefa.org/%D8%B7%D8%A7%D8%B1%D9%82_%D8%A8%D9%86_%D8%B2%D9%8A%D8%A7%D8%AF" TargetMode="External"/><Relationship Id="rId4" Type="http://schemas.openxmlformats.org/officeDocument/2006/relationships/hyperlink" Target="https://www.marefa.org/%D9%88%D8%A7%D8%AF%D9%8A_%D9%84%D9%83%D8%A9" TargetMode="External"/><Relationship Id="rId9" Type="http://schemas.openxmlformats.org/officeDocument/2006/relationships/hyperlink" Target="https://www.marefa.org/%D8%B7%D9%86%D8%AC%D8%A9" TargetMode="External"/><Relationship Id="rId14" Type="http://schemas.openxmlformats.org/officeDocument/2006/relationships/hyperlink" Target="https://www.marefa.org/index.php?title=%D8%A3%D8%AE%D9%8A%D9%84%D8%A7_%D8%A7%D9%84%D8%AB%D8%A7%D9%86%D9%8A&amp;action=edit&amp;redlink=1" TargetMode="External"/><Relationship Id="rId22" Type="http://schemas.openxmlformats.org/officeDocument/2006/relationships/hyperlink" Target="https://www.marefa.org/%D8%A8%D9%85%D8%A8%D9%84%D9%88%D9%86%D8%A9" TargetMode="External"/><Relationship Id="rId27" Type="http://schemas.openxmlformats.org/officeDocument/2006/relationships/hyperlink" Target="https://www.marefa.org/%D9%85%D8%B9%D8%B1%D9%83%D8%A9_%D9%83%D9%88%D9%81%D8%A7%D8%AF%D9%88%D9%86%D8%AC%D8%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1268</Words>
  <Characters>7233</Characters>
  <Application>Microsoft Office Word</Application>
  <DocSecurity>0</DocSecurity>
  <Lines>60</Lines>
  <Paragraphs>16</Paragraphs>
  <ScaleCrop>false</ScaleCrop>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2020-07-16T14:19:00Z</dcterms:created>
  <dcterms:modified xsi:type="dcterms:W3CDTF">2020-07-16T21:03:00Z</dcterms:modified>
</cp:coreProperties>
</file>