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F9" w:rsidRPr="00164F47" w:rsidRDefault="001632F9" w:rsidP="00164F47">
      <w:pPr>
        <w:jc w:val="center"/>
        <w:rPr>
          <w:b/>
          <w:bCs/>
          <w:color w:val="FF0000"/>
          <w:sz w:val="44"/>
          <w:szCs w:val="44"/>
          <w:rtl/>
          <w:lang w:bidi="ar-EG"/>
        </w:rPr>
      </w:pPr>
    </w:p>
    <w:p w:rsidR="007C53F8" w:rsidRPr="00164F47" w:rsidRDefault="000F53F6" w:rsidP="00164F47">
      <w:pPr>
        <w:jc w:val="center"/>
        <w:rPr>
          <w:color w:val="FF0000"/>
          <w:rtl/>
          <w:lang w:bidi="ar-EG"/>
        </w:rPr>
      </w:pPr>
      <w:r w:rsidRPr="00164F47">
        <w:rPr>
          <w:rFonts w:hint="cs"/>
          <w:b/>
          <w:bCs/>
          <w:color w:val="FF0000"/>
          <w:sz w:val="44"/>
          <w:szCs w:val="44"/>
          <w:rtl/>
          <w:lang w:bidi="ar-EG"/>
        </w:rPr>
        <w:t>من هو ....... الشيخ سيد عسكر</w:t>
      </w:r>
    </w:p>
    <w:p w:rsidR="001632F9" w:rsidRDefault="001632F9">
      <w:pPr>
        <w:rPr>
          <w:rtl/>
          <w:lang w:bidi="ar-EG"/>
        </w:rPr>
      </w:pPr>
    </w:p>
    <w:p w:rsidR="001632F9" w:rsidRPr="00164F47" w:rsidRDefault="001632F9" w:rsidP="00164F47">
      <w:pPr>
        <w:pStyle w:val="NormalWeb"/>
        <w:shd w:val="clear" w:color="auto" w:fill="FFFFFF"/>
        <w:bidi/>
        <w:spacing w:before="0" w:beforeAutospacing="0" w:after="360" w:afterAutospacing="0" w:line="450" w:lineRule="atLeast"/>
        <w:jc w:val="both"/>
        <w:rPr>
          <w:rFonts w:ascii="Rassd_Gerta" w:hAnsi="Rassd_Gerta"/>
          <w:b/>
          <w:bCs/>
          <w:color w:val="000000"/>
          <w:sz w:val="29"/>
          <w:szCs w:val="29"/>
        </w:rPr>
      </w:pPr>
      <w:r w:rsidRPr="00164F47">
        <w:rPr>
          <w:rFonts w:ascii="Rassd_Gerta" w:hAnsi="Rassd_Gerta"/>
          <w:b/>
          <w:bCs/>
          <w:color w:val="000000"/>
          <w:sz w:val="29"/>
          <w:szCs w:val="29"/>
          <w:rtl/>
        </w:rPr>
        <w:t>ولد الشيخ السيد عبد المقصود محمد عسكر في 2 يناير 1934م قرية ميت الرخا – مركز زفتى محافظة الغربية، وحصل على الشهادة العالية من كلية أصول الدين بجامعة الأزهر الشريف عام 1959م</w:t>
      </w:r>
      <w:r w:rsidRPr="00164F47">
        <w:rPr>
          <w:rFonts w:ascii="Rassd_Gerta" w:hAnsi="Rassd_Gerta"/>
          <w:b/>
          <w:bCs/>
          <w:color w:val="000000"/>
          <w:sz w:val="29"/>
          <w:szCs w:val="29"/>
        </w:rPr>
        <w:t>.</w:t>
      </w:r>
    </w:p>
    <w:p w:rsidR="001632F9" w:rsidRPr="00164F47" w:rsidRDefault="001632F9" w:rsidP="00164F47">
      <w:pPr>
        <w:pStyle w:val="NormalWeb"/>
        <w:shd w:val="clear" w:color="auto" w:fill="FFFFFF"/>
        <w:bidi/>
        <w:spacing w:before="0" w:beforeAutospacing="0" w:after="360" w:afterAutospacing="0" w:line="450" w:lineRule="atLeast"/>
        <w:jc w:val="both"/>
        <w:rPr>
          <w:rFonts w:ascii="Rassd_Gerta" w:hAnsi="Rassd_Gerta"/>
          <w:b/>
          <w:bCs/>
          <w:color w:val="000000"/>
          <w:sz w:val="29"/>
          <w:szCs w:val="29"/>
        </w:rPr>
      </w:pPr>
      <w:r w:rsidRPr="00164F47">
        <w:rPr>
          <w:rFonts w:ascii="Rassd_Gerta" w:hAnsi="Rassd_Gerta"/>
          <w:b/>
          <w:bCs/>
          <w:color w:val="000000"/>
          <w:sz w:val="29"/>
          <w:szCs w:val="29"/>
          <w:rtl/>
        </w:rPr>
        <w:t>وحاز الشهادة العالمية مع إجازة التدريس بما يعادل الماجستير من الأزهر الشريف 1960م</w:t>
      </w:r>
      <w:r w:rsidRPr="00164F47">
        <w:rPr>
          <w:rFonts w:ascii="Rassd_Gerta" w:hAnsi="Rassd_Gerta"/>
          <w:b/>
          <w:bCs/>
          <w:color w:val="000000"/>
          <w:sz w:val="29"/>
          <w:szCs w:val="29"/>
        </w:rPr>
        <w:t>.</w:t>
      </w:r>
    </w:p>
    <w:p w:rsidR="001632F9" w:rsidRPr="00164F47" w:rsidRDefault="001632F9" w:rsidP="00164F47">
      <w:pPr>
        <w:pStyle w:val="NormalWeb"/>
        <w:shd w:val="clear" w:color="auto" w:fill="FFFFFF"/>
        <w:bidi/>
        <w:spacing w:before="0" w:beforeAutospacing="0" w:after="360" w:afterAutospacing="0" w:line="450" w:lineRule="atLeast"/>
        <w:jc w:val="both"/>
        <w:rPr>
          <w:rFonts w:ascii="Rassd_Gerta" w:hAnsi="Rassd_Gerta"/>
          <w:b/>
          <w:bCs/>
          <w:color w:val="000000"/>
          <w:sz w:val="29"/>
          <w:szCs w:val="29"/>
        </w:rPr>
      </w:pPr>
      <w:r w:rsidRPr="00164F47">
        <w:rPr>
          <w:rFonts w:ascii="Rassd_Gerta" w:hAnsi="Rassd_Gerta"/>
          <w:b/>
          <w:bCs/>
          <w:color w:val="000000"/>
          <w:sz w:val="29"/>
          <w:szCs w:val="29"/>
          <w:rtl/>
        </w:rPr>
        <w:t>ومن الوظائف التي تقلدها: “وكيل بعثة الأزهر في لبنان سنة 1983-1984م، 1984-1985م، ثم رئيسًا لها سنة 1985-1986م ومدير عام الدعوة والإعلام الديني بالأزهر من سنة 1992م إلى سنة 1996م</w:t>
      </w:r>
      <w:r w:rsidRPr="00164F47">
        <w:rPr>
          <w:rFonts w:ascii="Rassd_Gerta" w:hAnsi="Rassd_Gerta"/>
          <w:b/>
          <w:bCs/>
          <w:color w:val="000000"/>
          <w:sz w:val="29"/>
          <w:szCs w:val="29"/>
        </w:rPr>
        <w:t>”.</w:t>
      </w:r>
    </w:p>
    <w:p w:rsidR="001632F9" w:rsidRPr="00164F47" w:rsidRDefault="001632F9" w:rsidP="00164F47">
      <w:pPr>
        <w:pStyle w:val="NormalWeb"/>
        <w:shd w:val="clear" w:color="auto" w:fill="FFFFFF"/>
        <w:bidi/>
        <w:spacing w:before="0" w:beforeAutospacing="0" w:after="360" w:afterAutospacing="0" w:line="450" w:lineRule="atLeast"/>
        <w:jc w:val="both"/>
        <w:rPr>
          <w:rFonts w:ascii="Rassd_Gerta" w:hAnsi="Rassd_Gerta"/>
          <w:b/>
          <w:bCs/>
          <w:color w:val="000000"/>
          <w:sz w:val="29"/>
          <w:szCs w:val="29"/>
        </w:rPr>
      </w:pPr>
      <w:r w:rsidRPr="00164F47">
        <w:rPr>
          <w:rFonts w:ascii="Rassd_Gerta" w:hAnsi="Rassd_Gerta"/>
          <w:b/>
          <w:bCs/>
          <w:color w:val="000000"/>
          <w:sz w:val="29"/>
          <w:szCs w:val="29"/>
          <w:rtl/>
        </w:rPr>
        <w:t>كما تقلد وظيفة وكيل وزارة والأمين العام المساعد لمجمع البحوث الإسلامية من سنة 1996 إلى سنة 1999م</w:t>
      </w:r>
      <w:r w:rsidRPr="00164F47">
        <w:rPr>
          <w:rFonts w:ascii="Rassd_Gerta" w:hAnsi="Rassd_Gerta"/>
          <w:b/>
          <w:bCs/>
          <w:color w:val="000000"/>
          <w:sz w:val="29"/>
          <w:szCs w:val="29"/>
        </w:rPr>
        <w:t>.</w:t>
      </w:r>
    </w:p>
    <w:p w:rsidR="001632F9" w:rsidRPr="00164F47" w:rsidRDefault="001632F9" w:rsidP="00164F47">
      <w:pPr>
        <w:pStyle w:val="NormalWeb"/>
        <w:shd w:val="clear" w:color="auto" w:fill="FFFFFF"/>
        <w:bidi/>
        <w:spacing w:before="0" w:beforeAutospacing="0" w:after="360" w:afterAutospacing="0" w:line="450" w:lineRule="atLeast"/>
        <w:jc w:val="both"/>
        <w:rPr>
          <w:rFonts w:ascii="Rassd_Gerta" w:hAnsi="Rassd_Gerta"/>
          <w:b/>
          <w:bCs/>
          <w:color w:val="000000"/>
          <w:sz w:val="29"/>
          <w:szCs w:val="29"/>
          <w:rtl/>
        </w:rPr>
      </w:pPr>
      <w:r w:rsidRPr="00164F47">
        <w:rPr>
          <w:rFonts w:ascii="Rassd_Gerta" w:hAnsi="Rassd_Gerta"/>
          <w:b/>
          <w:bCs/>
          <w:color w:val="000000"/>
          <w:sz w:val="29"/>
          <w:szCs w:val="29"/>
          <w:rtl/>
        </w:rPr>
        <w:t>ومن عضوياته أنشطته: “عضو بالهيئة الاجتماعية لعلماء الوعظ، وعضو باللجنة النقابية للعاملين بالأزهر، وعضو مؤسس في الجمعية التربوية الإسلامية بالغربية وسبق ترشيحه لمجلس الشعب علي قائمة التحالف الإسلامي 1987م وأُعلن نجاحه بالصحف ثم زُوِّرت النتيجة في اليوم التالي، وعضو مجلس الشعب المصري (2012)، والأمين العام المساعد لمجمع البحوث الإسلامية في الأزهر الشريف بالقاهرة</w:t>
      </w:r>
      <w:r w:rsidRPr="00164F47">
        <w:rPr>
          <w:rFonts w:ascii="Rassd_Gerta" w:hAnsi="Rassd_Gerta"/>
          <w:b/>
          <w:bCs/>
          <w:color w:val="000000"/>
          <w:sz w:val="29"/>
          <w:szCs w:val="29"/>
        </w:rPr>
        <w:t>”</w:t>
      </w:r>
    </w:p>
    <w:p w:rsidR="000F53F6" w:rsidRPr="00164F47" w:rsidRDefault="000F53F6" w:rsidP="00164F47">
      <w:pPr>
        <w:numPr>
          <w:ilvl w:val="0"/>
          <w:numId w:val="1"/>
        </w:numPr>
        <w:shd w:val="clear" w:color="auto" w:fill="FFFFFF"/>
        <w:bidi/>
        <w:spacing w:before="100" w:beforeAutospacing="1" w:after="24" w:line="384" w:lineRule="atLeast"/>
        <w:ind w:left="0"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الشهادة العالية من كلية أصول الدين 1959م</w:t>
      </w:r>
      <w:r w:rsidRPr="00164F47">
        <w:rPr>
          <w:rFonts w:ascii="Arial" w:eastAsia="Times New Roman" w:hAnsi="Arial" w:cs="Arial"/>
          <w:b/>
          <w:bCs/>
          <w:color w:val="202122"/>
          <w:sz w:val="28"/>
          <w:szCs w:val="28"/>
          <w:lang w:eastAsia="en-GB"/>
        </w:rPr>
        <w:t>.</w:t>
      </w:r>
    </w:p>
    <w:p w:rsidR="000F53F6" w:rsidRPr="00164F47" w:rsidRDefault="000F53F6" w:rsidP="00164F47">
      <w:pPr>
        <w:numPr>
          <w:ilvl w:val="0"/>
          <w:numId w:val="1"/>
        </w:numPr>
        <w:shd w:val="clear" w:color="auto" w:fill="FFFFFF"/>
        <w:bidi/>
        <w:spacing w:before="100" w:beforeAutospacing="1" w:after="24" w:line="384" w:lineRule="atLeast"/>
        <w:ind w:left="0"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الشهادة العالمية مع إجازة التدريس بما يعادل الماجستير</w:t>
      </w:r>
      <w:r w:rsidRPr="00164F47">
        <w:rPr>
          <w:rFonts w:ascii="Arial" w:eastAsia="Times New Roman" w:hAnsi="Arial" w:cs="Arial" w:hint="cs"/>
          <w:b/>
          <w:bCs/>
          <w:color w:val="202122"/>
          <w:sz w:val="28"/>
          <w:szCs w:val="28"/>
          <w:rtl/>
          <w:lang w:eastAsia="en-GB"/>
        </w:rPr>
        <w:t xml:space="preserve"> 1960</w:t>
      </w:r>
    </w:p>
    <w:p w:rsidR="000F53F6" w:rsidRPr="00164F47" w:rsidRDefault="000F53F6" w:rsidP="00164F47">
      <w:pPr>
        <w:numPr>
          <w:ilvl w:val="0"/>
          <w:numId w:val="1"/>
        </w:numPr>
        <w:shd w:val="clear" w:color="auto" w:fill="FFFFFF"/>
        <w:bidi/>
        <w:spacing w:before="100" w:beforeAutospacing="1" w:after="24" w:line="384" w:lineRule="atLeast"/>
        <w:ind w:left="0" w:right="336"/>
        <w:rPr>
          <w:rFonts w:ascii="Arial" w:eastAsia="Times New Roman" w:hAnsi="Arial" w:cs="Arial"/>
          <w:b/>
          <w:bCs/>
          <w:color w:val="202122"/>
          <w:sz w:val="28"/>
          <w:szCs w:val="28"/>
          <w:lang w:eastAsia="en-GB"/>
        </w:rPr>
      </w:pP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وكيل بعثة الأزهر في </w:t>
      </w:r>
      <w:hyperlink r:id="rId5" w:tooltip="لبنان" w:history="1">
        <w:r w:rsidRPr="00164F47">
          <w:rPr>
            <w:rFonts w:ascii="Arial" w:eastAsia="Times New Roman" w:hAnsi="Arial" w:cs="Arial"/>
            <w:b/>
            <w:bCs/>
            <w:color w:val="3366CC"/>
            <w:sz w:val="28"/>
            <w:szCs w:val="28"/>
            <w:u w:val="single"/>
            <w:rtl/>
            <w:lang w:eastAsia="en-GB"/>
          </w:rPr>
          <w:t>لبنان</w:t>
        </w:r>
      </w:hyperlink>
      <w:r w:rsidRPr="00164F47">
        <w:rPr>
          <w:rFonts w:ascii="Arial" w:eastAsia="Times New Roman" w:hAnsi="Arial" w:cs="Arial"/>
          <w:b/>
          <w:bCs/>
          <w:color w:val="202122"/>
          <w:sz w:val="28"/>
          <w:szCs w:val="28"/>
          <w:lang w:eastAsia="en-GB"/>
        </w:rPr>
        <w:t> </w:t>
      </w:r>
      <w:r w:rsidRPr="00164F47">
        <w:rPr>
          <w:rFonts w:ascii="Arial" w:eastAsia="Times New Roman" w:hAnsi="Arial" w:cs="Arial"/>
          <w:b/>
          <w:bCs/>
          <w:color w:val="202122"/>
          <w:sz w:val="28"/>
          <w:szCs w:val="28"/>
          <w:rtl/>
          <w:lang w:eastAsia="en-GB"/>
        </w:rPr>
        <w:t>سنة 1983-1984م، 1984-1985م، ثم رئيسًا لها سنة 1985-1986م</w:t>
      </w:r>
      <w:r w:rsidRPr="00164F47">
        <w:rPr>
          <w:rFonts w:ascii="Arial" w:eastAsia="Times New Roman" w:hAnsi="Arial" w:cs="Arial"/>
          <w:b/>
          <w:bCs/>
          <w:color w:val="202122"/>
          <w:sz w:val="28"/>
          <w:szCs w:val="28"/>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مدير عام الدعوة والإعلام الديني بالأزهر من سنة 1992م إلى سنة 1996م</w:t>
      </w:r>
      <w:r w:rsidRPr="00164F47">
        <w:rPr>
          <w:rFonts w:ascii="Arial" w:eastAsia="Times New Roman" w:hAnsi="Arial" w:cs="Arial"/>
          <w:b/>
          <w:bCs/>
          <w:color w:val="202122"/>
          <w:sz w:val="28"/>
          <w:szCs w:val="28"/>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وكيل وزارة- الأمين العام المساعد لمجمع البحوث الإسلامية- من سنة 1996 إلى سنة 1999م</w:t>
      </w:r>
      <w:r w:rsidRPr="00164F47">
        <w:rPr>
          <w:rFonts w:ascii="Arial" w:eastAsia="Times New Roman" w:hAnsi="Arial" w:cs="Arial"/>
          <w:b/>
          <w:bCs/>
          <w:color w:val="202122"/>
          <w:sz w:val="28"/>
          <w:szCs w:val="28"/>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أشرف علي أربع إدارات عامة هي</w:t>
      </w:r>
      <w:r w:rsidRPr="00164F47">
        <w:rPr>
          <w:rFonts w:ascii="Arial" w:eastAsia="Times New Roman" w:hAnsi="Arial" w:cs="Arial"/>
          <w:b/>
          <w:bCs/>
          <w:color w:val="202122"/>
          <w:sz w:val="28"/>
          <w:szCs w:val="28"/>
          <w:lang w:eastAsia="en-GB"/>
        </w:rPr>
        <w:t>:</w:t>
      </w:r>
    </w:p>
    <w:p w:rsidR="000F53F6" w:rsidRPr="00164F47" w:rsidRDefault="000F53F6" w:rsidP="00164F47">
      <w:pPr>
        <w:numPr>
          <w:ilvl w:val="1"/>
          <w:numId w:val="1"/>
        </w:numPr>
        <w:shd w:val="clear" w:color="auto" w:fill="FFFFFF"/>
        <w:bidi/>
        <w:spacing w:before="100" w:beforeAutospacing="1" w:after="24" w:line="384" w:lineRule="atLeast"/>
        <w:ind w:right="672"/>
        <w:rPr>
          <w:rFonts w:ascii="Arial" w:eastAsia="Times New Roman" w:hAnsi="Arial" w:cs="Arial"/>
          <w:b/>
          <w:bCs/>
          <w:color w:val="202122"/>
          <w:sz w:val="28"/>
          <w:szCs w:val="28"/>
          <w:lang w:eastAsia="en-GB"/>
        </w:rPr>
      </w:pPr>
      <w:r w:rsidRPr="00164F47">
        <w:rPr>
          <w:rFonts w:ascii="Arial" w:eastAsia="Times New Roman" w:hAnsi="Arial" w:cs="Arial"/>
          <w:b/>
          <w:bCs/>
          <w:color w:val="202122"/>
          <w:sz w:val="28"/>
          <w:szCs w:val="28"/>
          <w:rtl/>
          <w:lang w:eastAsia="en-GB"/>
        </w:rPr>
        <w:t>الإدارة العامة للبحوث والتأليف والترجمة والنشر،</w:t>
      </w:r>
    </w:p>
    <w:p w:rsidR="000F53F6" w:rsidRPr="00164F47" w:rsidRDefault="000F53F6" w:rsidP="00164F47">
      <w:pPr>
        <w:numPr>
          <w:ilvl w:val="1"/>
          <w:numId w:val="1"/>
        </w:numPr>
        <w:shd w:val="clear" w:color="auto" w:fill="FFFFFF"/>
        <w:bidi/>
        <w:spacing w:before="100" w:beforeAutospacing="1" w:after="24" w:line="384" w:lineRule="atLeast"/>
        <w:ind w:right="672"/>
        <w:rPr>
          <w:rFonts w:ascii="Arial" w:eastAsia="Times New Roman" w:hAnsi="Arial" w:cs="Arial"/>
          <w:b/>
          <w:bCs/>
          <w:color w:val="202122"/>
          <w:sz w:val="32"/>
          <w:szCs w:val="32"/>
          <w:lang w:eastAsia="en-GB"/>
        </w:rPr>
      </w:pPr>
      <w:r w:rsidRPr="00164F47">
        <w:rPr>
          <w:rFonts w:ascii="Arial" w:eastAsia="Times New Roman" w:hAnsi="Arial" w:cs="Arial"/>
          <w:b/>
          <w:bCs/>
          <w:color w:val="202122"/>
          <w:sz w:val="28"/>
          <w:szCs w:val="28"/>
          <w:rtl/>
          <w:lang w:eastAsia="en-GB"/>
        </w:rPr>
        <w:lastRenderedPageBreak/>
        <w:t>الإدارة العامة للمصحف،</w:t>
      </w:r>
    </w:p>
    <w:p w:rsidR="000F53F6" w:rsidRPr="00164F47" w:rsidRDefault="000F53F6" w:rsidP="00164F47">
      <w:pPr>
        <w:numPr>
          <w:ilvl w:val="1"/>
          <w:numId w:val="1"/>
        </w:numPr>
        <w:shd w:val="clear" w:color="auto" w:fill="FFFFFF"/>
        <w:bidi/>
        <w:spacing w:before="100" w:beforeAutospacing="1" w:after="24" w:line="384" w:lineRule="atLeast"/>
        <w:ind w:right="672"/>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الإدارة العامة للوافدين،</w:t>
      </w:r>
    </w:p>
    <w:p w:rsidR="000F53F6" w:rsidRPr="00164F47" w:rsidRDefault="000F53F6" w:rsidP="00164F47">
      <w:pPr>
        <w:numPr>
          <w:ilvl w:val="1"/>
          <w:numId w:val="1"/>
        </w:numPr>
        <w:shd w:val="clear" w:color="auto" w:fill="FFFFFF"/>
        <w:bidi/>
        <w:spacing w:before="100" w:beforeAutospacing="1" w:after="24" w:line="384" w:lineRule="atLeast"/>
        <w:ind w:right="672"/>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الإدارة العامة للبحوث</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السفر إلى </w:t>
      </w:r>
      <w:hyperlink r:id="rId6" w:tooltip="اليمن" w:history="1">
        <w:r w:rsidRPr="00164F47">
          <w:rPr>
            <w:rFonts w:ascii="Arial" w:eastAsia="Times New Roman" w:hAnsi="Arial" w:cs="Arial"/>
            <w:b/>
            <w:bCs/>
            <w:color w:val="3366CC"/>
            <w:sz w:val="32"/>
            <w:szCs w:val="32"/>
            <w:u w:val="single"/>
            <w:rtl/>
            <w:lang w:eastAsia="en-GB"/>
          </w:rPr>
          <w:t>اليمن</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للقيام الدعوة الإسلامية مع القوات المسلحة سنة 1964ـ 1965م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2. </w:t>
      </w:r>
      <w:r w:rsidRPr="00164F47">
        <w:rPr>
          <w:rFonts w:ascii="Arial" w:eastAsia="Times New Roman" w:hAnsi="Arial" w:cs="Arial"/>
          <w:b/>
          <w:bCs/>
          <w:color w:val="202122"/>
          <w:sz w:val="32"/>
          <w:szCs w:val="32"/>
          <w:rtl/>
          <w:lang w:eastAsia="en-GB"/>
        </w:rPr>
        <w:t>مبعوثا ًللأزهر إلى لبنان من سنة 1972/1973إلى 1976/1977م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3. </w:t>
      </w:r>
      <w:r w:rsidRPr="00164F47">
        <w:rPr>
          <w:rFonts w:ascii="Arial" w:eastAsia="Times New Roman" w:hAnsi="Arial" w:cs="Arial"/>
          <w:b/>
          <w:bCs/>
          <w:color w:val="202122"/>
          <w:sz w:val="32"/>
          <w:szCs w:val="32"/>
          <w:rtl/>
          <w:lang w:eastAsia="en-GB"/>
        </w:rPr>
        <w:t>مبعوثًا للأزهر في لبنان من سنة 1981/1982م إلى 1985/1986م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4. </w:t>
      </w:r>
      <w:r w:rsidRPr="00164F47">
        <w:rPr>
          <w:rFonts w:ascii="Arial" w:eastAsia="Times New Roman" w:hAnsi="Arial" w:cs="Arial"/>
          <w:b/>
          <w:bCs/>
          <w:color w:val="202122"/>
          <w:sz w:val="32"/>
          <w:szCs w:val="32"/>
          <w:rtl/>
          <w:lang w:eastAsia="en-GB"/>
        </w:rPr>
        <w:t>مبعوثا ًللأزهر في </w:t>
      </w:r>
      <w:hyperlink r:id="rId7" w:tooltip="أمريكا الشمالية" w:history="1">
        <w:r w:rsidRPr="00164F47">
          <w:rPr>
            <w:rFonts w:ascii="Arial" w:eastAsia="Times New Roman" w:hAnsi="Arial" w:cs="Arial"/>
            <w:b/>
            <w:bCs/>
            <w:color w:val="3366CC"/>
            <w:sz w:val="32"/>
            <w:szCs w:val="32"/>
            <w:u w:val="single"/>
            <w:rtl/>
            <w:lang w:eastAsia="en-GB"/>
          </w:rPr>
          <w:t>أمريكا الشمالية</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في شهر رمضان لمدة تسع سنوات ابتداء من 1987م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5. </w:t>
      </w:r>
      <w:r w:rsidRPr="00164F47">
        <w:rPr>
          <w:rFonts w:ascii="Arial" w:eastAsia="Times New Roman" w:hAnsi="Arial" w:cs="Arial"/>
          <w:b/>
          <w:bCs/>
          <w:color w:val="202122"/>
          <w:sz w:val="32"/>
          <w:szCs w:val="32"/>
          <w:rtl/>
          <w:lang w:eastAsia="en-GB"/>
        </w:rPr>
        <w:t>مثل الأزهر في مؤتمر الدعوة الإسلامية في </w:t>
      </w:r>
      <w:hyperlink r:id="rId8" w:tooltip="كوالالمبور" w:history="1">
        <w:r w:rsidRPr="00164F47">
          <w:rPr>
            <w:rFonts w:ascii="Arial" w:eastAsia="Times New Roman" w:hAnsi="Arial" w:cs="Arial"/>
            <w:b/>
            <w:bCs/>
            <w:color w:val="3366CC"/>
            <w:sz w:val="32"/>
            <w:szCs w:val="32"/>
            <w:u w:val="single"/>
            <w:rtl/>
            <w:lang w:eastAsia="en-GB"/>
          </w:rPr>
          <w:t>كوالالمبور</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نائبًا عن شيخ الأزهر وذلك لمدة سبعة أيام في شهر فبراير 1993م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عضو بالهيئة الاجتماعية لعلماء الوعظ</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عضو باللجنة النقابية للعاملين بالأزهر</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عضو مؤسس في الجمعية التربوية الإسلامية بالغربية ورئيس مجلس إدارتها الشرعي حاليًا</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عضو مؤسس بجبهة علماء الأزهر ووكيل مجلس إدارتها</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كان من ضمن مجموعة الخمسين من قيادات الإخوان المسلمين حوكموا أمام المحاكم العسكرية 1995م وكان الغرض من الاعتقال الحيلولة بينه وبين الترشيح في مجلس الشعب في تلك السنة</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سبق ترشيحه لمجلس الشعب علي قائمة التحالف الإسلامي 1987م وأُعلن نجاحه بالصحف ثم زُوِّرت النتيجة في اليوم التالي</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تم اعتقاله في شهر </w:t>
      </w:r>
      <w:hyperlink r:id="rId9" w:tooltip="مايو" w:history="1">
        <w:r w:rsidRPr="00164F47">
          <w:rPr>
            <w:rFonts w:ascii="Arial" w:eastAsia="Times New Roman" w:hAnsi="Arial" w:cs="Arial"/>
            <w:b/>
            <w:bCs/>
            <w:color w:val="3366CC"/>
            <w:sz w:val="32"/>
            <w:szCs w:val="32"/>
            <w:u w:val="single"/>
            <w:rtl/>
            <w:lang w:eastAsia="en-GB"/>
          </w:rPr>
          <w:t>مايو</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عام </w:t>
      </w:r>
      <w:hyperlink r:id="rId10" w:tooltip="2005" w:history="1">
        <w:r w:rsidRPr="00164F47">
          <w:rPr>
            <w:rFonts w:ascii="Arial" w:eastAsia="Times New Roman" w:hAnsi="Arial" w:cs="Arial"/>
            <w:b/>
            <w:bCs/>
            <w:color w:val="3366CC"/>
            <w:sz w:val="32"/>
            <w:szCs w:val="32"/>
            <w:u w:val="single"/>
            <w:lang w:eastAsia="en-GB"/>
          </w:rPr>
          <w:t>2005</w:t>
        </w:r>
        <w:r w:rsidRPr="00164F47">
          <w:rPr>
            <w:rFonts w:ascii="Arial" w:eastAsia="Times New Roman" w:hAnsi="Arial" w:cs="Arial"/>
            <w:b/>
            <w:bCs/>
            <w:color w:val="3366CC"/>
            <w:sz w:val="32"/>
            <w:szCs w:val="32"/>
            <w:u w:val="single"/>
            <w:rtl/>
            <w:lang w:eastAsia="en-GB"/>
          </w:rPr>
          <w:t>م</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بسبب مشاركته في مظاهرة العلماء أمام مسجد المحافظة بطنطا احتجاجا على جريمة إهانة المصحف الشريف علي يد الأمريكيين</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مثل </w:t>
      </w:r>
      <w:hyperlink r:id="rId11" w:tooltip="الجامع الأزهر" w:history="1">
        <w:r w:rsidRPr="00164F47">
          <w:rPr>
            <w:rFonts w:ascii="Arial" w:eastAsia="Times New Roman" w:hAnsi="Arial" w:cs="Arial"/>
            <w:b/>
            <w:bCs/>
            <w:color w:val="3366CC"/>
            <w:sz w:val="32"/>
            <w:szCs w:val="32"/>
            <w:u w:val="single"/>
            <w:rtl/>
            <w:lang w:eastAsia="en-GB"/>
          </w:rPr>
          <w:t>الأزهر الشريف</w:t>
        </w:r>
      </w:hyperlink>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تمثيلاً مشرفًا في اجتماعات العديد من لجان مجلس الشعب</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مثَّل الأزهر الشريف تمثيلاً مشرفًا في اجتماعات بالجامعة العربية ونقابة الأطباء ونقابة المهندسين وفي مؤتمرات </w:t>
      </w:r>
      <w:hyperlink r:id="rId12" w:tooltip="جامعة طنطا" w:history="1">
        <w:r w:rsidRPr="00164F47">
          <w:rPr>
            <w:rFonts w:ascii="Arial" w:eastAsia="Times New Roman" w:hAnsi="Arial" w:cs="Arial"/>
            <w:b/>
            <w:bCs/>
            <w:color w:val="3366CC"/>
            <w:sz w:val="32"/>
            <w:szCs w:val="32"/>
            <w:u w:val="single"/>
            <w:rtl/>
            <w:lang w:eastAsia="en-GB"/>
          </w:rPr>
          <w:t>بجامعة طنطا</w:t>
        </w:r>
      </w:hyperlink>
      <w:r w:rsidRPr="00164F47">
        <w:rPr>
          <w:rFonts w:ascii="Arial" w:eastAsia="Times New Roman" w:hAnsi="Arial" w:cs="Arial"/>
          <w:b/>
          <w:bCs/>
          <w:color w:val="202122"/>
          <w:sz w:val="32"/>
          <w:szCs w:val="32"/>
          <w:rtl/>
          <w:lang w:eastAsia="en-GB"/>
        </w:rPr>
        <w:t>، </w:t>
      </w:r>
      <w:hyperlink r:id="rId13" w:tooltip="جامعة عين شمس" w:history="1">
        <w:r w:rsidRPr="00164F47">
          <w:rPr>
            <w:rFonts w:ascii="Arial" w:eastAsia="Times New Roman" w:hAnsi="Arial" w:cs="Arial"/>
            <w:b/>
            <w:bCs/>
            <w:color w:val="3366CC"/>
            <w:sz w:val="32"/>
            <w:szCs w:val="32"/>
            <w:u w:val="single"/>
            <w:rtl/>
            <w:lang w:eastAsia="en-GB"/>
          </w:rPr>
          <w:t>وجامعة عين شمس</w:t>
        </w:r>
      </w:hyperlink>
      <w:r w:rsidRPr="00164F47">
        <w:rPr>
          <w:rFonts w:ascii="Arial" w:eastAsia="Times New Roman" w:hAnsi="Arial" w:cs="Arial"/>
          <w:b/>
          <w:bCs/>
          <w:color w:val="202122"/>
          <w:sz w:val="32"/>
          <w:szCs w:val="32"/>
          <w:rtl/>
          <w:lang w:eastAsia="en-GB"/>
        </w:rPr>
        <w:t>، </w:t>
      </w:r>
      <w:hyperlink r:id="rId14" w:tooltip="المجلس القومي للرياضة (مصر)" w:history="1">
        <w:r w:rsidRPr="00164F47">
          <w:rPr>
            <w:rFonts w:ascii="Arial" w:eastAsia="Times New Roman" w:hAnsi="Arial" w:cs="Arial"/>
            <w:b/>
            <w:bCs/>
            <w:color w:val="3366CC"/>
            <w:sz w:val="32"/>
            <w:szCs w:val="32"/>
            <w:u w:val="single"/>
            <w:rtl/>
            <w:lang w:eastAsia="en-GB"/>
          </w:rPr>
          <w:t>والمجلس الأعلى للشباب والرياضة</w:t>
        </w:r>
      </w:hyperlink>
      <w:r w:rsidRPr="00164F47">
        <w:rPr>
          <w:rFonts w:ascii="Arial" w:eastAsia="Times New Roman" w:hAnsi="Arial" w:cs="Arial"/>
          <w:b/>
          <w:bCs/>
          <w:color w:val="202122"/>
          <w:sz w:val="32"/>
          <w:szCs w:val="32"/>
          <w:rtl/>
          <w:lang w:eastAsia="en-GB"/>
        </w:rPr>
        <w:t>، وغيرها</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w:t>
      </w:r>
      <w:r w:rsidRPr="00164F47">
        <w:rPr>
          <w:rFonts w:ascii="Arial" w:eastAsia="Times New Roman" w:hAnsi="Arial" w:cs="Arial"/>
          <w:b/>
          <w:bCs/>
          <w:color w:val="202122"/>
          <w:sz w:val="32"/>
          <w:szCs w:val="32"/>
          <w:rtl/>
          <w:lang w:eastAsia="en-GB"/>
        </w:rPr>
        <w:t>عضو جمعية الإعجاز العلمي بالقاهرة</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 </w:t>
      </w:r>
      <w:r w:rsidRPr="00164F47">
        <w:rPr>
          <w:rFonts w:ascii="Arial" w:eastAsia="Times New Roman" w:hAnsi="Arial" w:cs="Arial"/>
          <w:b/>
          <w:bCs/>
          <w:color w:val="202122"/>
          <w:sz w:val="32"/>
          <w:szCs w:val="32"/>
          <w:rtl/>
          <w:lang w:eastAsia="en-GB"/>
        </w:rPr>
        <w:t>شارك كمحاضر ومدرب في الدورات التدريبية التي ينظمها الأزهر لشيوخ المعاهد الأزهرية ووكلائها والإداريين بها والإخصائيين الاجتماعيين العاملين بالأزهر ومعاهده</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3. </w:t>
      </w:r>
      <w:r w:rsidRPr="00164F47">
        <w:rPr>
          <w:rFonts w:ascii="Arial" w:eastAsia="Times New Roman" w:hAnsi="Arial" w:cs="Arial"/>
          <w:b/>
          <w:bCs/>
          <w:color w:val="202122"/>
          <w:sz w:val="32"/>
          <w:szCs w:val="32"/>
          <w:rtl/>
          <w:lang w:eastAsia="en-GB"/>
        </w:rPr>
        <w:t>شارك كمحاضر ومدرب في الدورات التدريبية التي ينظمها الأزهر بانتظام كل ثلاثة أشهر للعلماء والأئمة والوعاظ القادمين من جميع أنحاء العالم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lastRenderedPageBreak/>
        <w:t>شارك كمحاضر ومدرب لعلماء الوعظ والإرشاد في الدورات التدريبية التي ينظمها لهم الأزهر الشريف للارتقاء بمستواهم</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lang w:eastAsia="en-GB"/>
        </w:rPr>
        <w:t xml:space="preserve">5. </w:t>
      </w:r>
      <w:r w:rsidRPr="00164F47">
        <w:rPr>
          <w:rFonts w:ascii="Arial" w:eastAsia="Times New Roman" w:hAnsi="Arial" w:cs="Arial"/>
          <w:b/>
          <w:bCs/>
          <w:color w:val="202122"/>
          <w:sz w:val="32"/>
          <w:szCs w:val="32"/>
          <w:rtl/>
          <w:lang w:eastAsia="en-GB"/>
        </w:rPr>
        <w:t>شارك في العديد من الندوات والمؤتمرات العامة في داخل مصر ممثلاً للأزهر</w:t>
      </w:r>
      <w:r w:rsidRPr="00164F47">
        <w:rPr>
          <w:rFonts w:ascii="Arial" w:eastAsia="Times New Roman" w:hAnsi="Arial" w:cs="Arial"/>
          <w:b/>
          <w:bCs/>
          <w:color w:val="202122"/>
          <w:sz w:val="32"/>
          <w:szCs w:val="32"/>
          <w:lang w:eastAsia="en-GB"/>
        </w:rPr>
        <w:t>.</w:t>
      </w:r>
    </w:p>
    <w:p w:rsidR="000F53F6" w:rsidRPr="00164F47" w:rsidRDefault="00164F47" w:rsidP="00164F47">
      <w:pPr>
        <w:numPr>
          <w:ilvl w:val="0"/>
          <w:numId w:val="1"/>
        </w:numPr>
        <w:shd w:val="clear" w:color="auto" w:fill="FFFFFF"/>
        <w:bidi/>
        <w:spacing w:before="100" w:beforeAutospacing="1" w:after="24" w:line="384" w:lineRule="atLeast"/>
        <w:ind w:right="336"/>
        <w:rPr>
          <w:rFonts w:ascii="Arial" w:eastAsia="Times New Roman" w:hAnsi="Arial" w:cs="Arial"/>
          <w:b/>
          <w:bCs/>
          <w:color w:val="202122"/>
          <w:sz w:val="32"/>
          <w:szCs w:val="32"/>
          <w:lang w:eastAsia="en-GB"/>
        </w:rPr>
      </w:pPr>
      <w:r>
        <w:rPr>
          <w:rFonts w:ascii="Arial" w:eastAsia="Times New Roman" w:hAnsi="Arial" w:cs="Arial" w:hint="cs"/>
          <w:b/>
          <w:bCs/>
          <w:color w:val="202122"/>
          <w:sz w:val="32"/>
          <w:szCs w:val="32"/>
          <w:rtl/>
          <w:lang w:eastAsia="en-GB"/>
        </w:rPr>
        <w:t xml:space="preserve"> </w:t>
      </w:r>
      <w:r w:rsidR="000F53F6" w:rsidRPr="00164F47">
        <w:rPr>
          <w:rFonts w:ascii="Arial" w:eastAsia="Times New Roman" w:hAnsi="Arial" w:cs="Arial"/>
          <w:b/>
          <w:bCs/>
          <w:color w:val="202122"/>
          <w:sz w:val="32"/>
          <w:szCs w:val="32"/>
          <w:lang w:eastAsia="en-GB"/>
        </w:rPr>
        <w:t xml:space="preserve">. </w:t>
      </w:r>
      <w:r w:rsidR="000F53F6" w:rsidRPr="00164F47">
        <w:rPr>
          <w:rFonts w:ascii="Arial" w:eastAsia="Times New Roman" w:hAnsi="Arial" w:cs="Arial"/>
          <w:b/>
          <w:bCs/>
          <w:color w:val="202122"/>
          <w:sz w:val="32"/>
          <w:szCs w:val="32"/>
          <w:rtl/>
          <w:lang w:eastAsia="en-GB"/>
        </w:rPr>
        <w:t>عمل رئيسًا لتحرير مجلة «نور الإسلام» التي أصدرتها الإدارة العامة للدعوة والإعلام الديني في الفترة التي عمل فيها مديرًا عامًا لتلك الإدارة</w:t>
      </w:r>
      <w:r w:rsidR="000F53F6" w:rsidRPr="00164F47">
        <w:rPr>
          <w:rFonts w:ascii="Arial" w:eastAsia="Times New Roman" w:hAnsi="Arial" w:cs="Arial"/>
          <w:b/>
          <w:bCs/>
          <w:color w:val="202122"/>
          <w:sz w:val="32"/>
          <w:szCs w:val="32"/>
          <w:lang w:eastAsia="en-GB"/>
        </w:rPr>
        <w:t>.</w:t>
      </w:r>
    </w:p>
    <w:p w:rsidR="000F53F6" w:rsidRPr="00164F47" w:rsidRDefault="000F53F6" w:rsidP="00164F47">
      <w:pPr>
        <w:shd w:val="clear" w:color="auto" w:fill="FFFFFF"/>
        <w:bidi/>
        <w:spacing w:before="120" w:after="120" w:line="384" w:lineRule="atLeast"/>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له ما يزيد على 15 مؤلفًا في مجال الدعوة الإسلامية أبرزها</w:t>
      </w:r>
      <w:r w:rsidRPr="00164F47">
        <w:rPr>
          <w:rFonts w:ascii="Arial" w:eastAsia="Times New Roman" w:hAnsi="Arial" w:cs="Arial"/>
          <w:b/>
          <w:bCs/>
          <w:color w:val="202122"/>
          <w:sz w:val="32"/>
          <w:szCs w:val="32"/>
          <w:lang w:eastAsia="en-GB"/>
        </w:rPr>
        <w:t>:</w:t>
      </w:r>
    </w:p>
    <w:p w:rsidR="000F53F6" w:rsidRPr="00164F47"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بستان الدعاة</w:t>
      </w:r>
    </w:p>
    <w:p w:rsidR="000F53F6" w:rsidRPr="00164F47"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سبل الفلاح</w:t>
      </w:r>
    </w:p>
    <w:p w:rsidR="000F53F6" w:rsidRPr="00164F47"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طريق النجاة</w:t>
      </w:r>
    </w:p>
    <w:p w:rsidR="000F53F6" w:rsidRPr="00164F47"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آثار المعاصي والذنوب في هلاك الأفراد والشعوب</w:t>
      </w:r>
    </w:p>
    <w:p w:rsidR="000F53F6" w:rsidRPr="00164F47"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صيحة الحق</w:t>
      </w:r>
    </w:p>
    <w:p w:rsidR="000F53F6" w:rsidRDefault="000F53F6"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sidRPr="00164F47">
        <w:rPr>
          <w:rFonts w:ascii="Arial" w:eastAsia="Times New Roman" w:hAnsi="Arial" w:cs="Arial"/>
          <w:b/>
          <w:bCs/>
          <w:color w:val="202122"/>
          <w:sz w:val="32"/>
          <w:szCs w:val="32"/>
          <w:rtl/>
          <w:lang w:eastAsia="en-GB"/>
        </w:rPr>
        <w:t>المختار من فضائل القرآن للإمام ابن كثير</w:t>
      </w:r>
      <w:r w:rsidRPr="00164F47">
        <w:rPr>
          <w:rFonts w:ascii="Arial" w:eastAsia="Times New Roman" w:hAnsi="Arial" w:cs="Arial"/>
          <w:b/>
          <w:bCs/>
          <w:color w:val="202122"/>
          <w:sz w:val="32"/>
          <w:szCs w:val="32"/>
          <w:lang w:eastAsia="en-GB"/>
        </w:rPr>
        <w:t>.</w:t>
      </w:r>
    </w:p>
    <w:p w:rsidR="00164F47" w:rsidRPr="00164F47" w:rsidRDefault="00164F47" w:rsidP="00164F47">
      <w:pPr>
        <w:numPr>
          <w:ilvl w:val="0"/>
          <w:numId w:val="7"/>
        </w:numPr>
        <w:shd w:val="clear" w:color="auto" w:fill="FFFFFF"/>
        <w:bidi/>
        <w:spacing w:before="100" w:beforeAutospacing="1" w:after="24" w:line="384" w:lineRule="atLeast"/>
        <w:ind w:left="0" w:right="336"/>
        <w:rPr>
          <w:rFonts w:ascii="Arial" w:eastAsia="Times New Roman" w:hAnsi="Arial" w:cs="Arial"/>
          <w:b/>
          <w:bCs/>
          <w:color w:val="202122"/>
          <w:sz w:val="32"/>
          <w:szCs w:val="32"/>
          <w:lang w:eastAsia="en-GB"/>
        </w:rPr>
      </w:pPr>
      <w:r>
        <w:rPr>
          <w:rFonts w:ascii="Arial" w:eastAsia="Times New Roman" w:hAnsi="Arial" w:cs="Arial" w:hint="cs"/>
          <w:b/>
          <w:bCs/>
          <w:color w:val="202122"/>
          <w:sz w:val="32"/>
          <w:szCs w:val="32"/>
          <w:rtl/>
          <w:lang w:eastAsia="en-GB"/>
        </w:rPr>
        <w:t>رحم الله عالمنا الجليل وشيخنا الفاضل الشيخ سيد عسكر توفى 7 يناير 2023</w:t>
      </w:r>
      <w:bookmarkStart w:id="0" w:name="_GoBack"/>
      <w:bookmarkEnd w:id="0"/>
    </w:p>
    <w:p w:rsidR="000F53F6" w:rsidRPr="00164F47" w:rsidRDefault="000F53F6" w:rsidP="00164F47">
      <w:pPr>
        <w:bidi/>
        <w:rPr>
          <w:b/>
          <w:bCs/>
          <w:sz w:val="32"/>
          <w:szCs w:val="32"/>
          <w:lang w:bidi="ar-EG"/>
        </w:rPr>
      </w:pPr>
    </w:p>
    <w:sectPr w:rsidR="000F53F6" w:rsidRPr="00164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ssd_Ger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49AB"/>
    <w:multiLevelType w:val="multilevel"/>
    <w:tmpl w:val="CC7EB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429B6"/>
    <w:multiLevelType w:val="multilevel"/>
    <w:tmpl w:val="D1A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46C8C"/>
    <w:multiLevelType w:val="multilevel"/>
    <w:tmpl w:val="00C87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C301D"/>
    <w:multiLevelType w:val="multilevel"/>
    <w:tmpl w:val="1D72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D4E7A"/>
    <w:multiLevelType w:val="multilevel"/>
    <w:tmpl w:val="DFA8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D12B8"/>
    <w:multiLevelType w:val="multilevel"/>
    <w:tmpl w:val="7DAC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D746E"/>
    <w:multiLevelType w:val="multilevel"/>
    <w:tmpl w:val="BEC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2A"/>
    <w:rsid w:val="000F53F6"/>
    <w:rsid w:val="001632F9"/>
    <w:rsid w:val="00164F47"/>
    <w:rsid w:val="0045132A"/>
    <w:rsid w:val="007C53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B8E5"/>
  <w15:chartTrackingRefBased/>
  <w15:docId w15:val="{4997BDC3-31A6-4457-9DC0-8CC6386C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53F6"/>
    <w:rPr>
      <w:color w:val="0000FF"/>
      <w:u w:val="single"/>
    </w:rPr>
  </w:style>
  <w:style w:type="paragraph" w:styleId="NormalWeb">
    <w:name w:val="Normal (Web)"/>
    <w:basedOn w:val="Normal"/>
    <w:uiPriority w:val="99"/>
    <w:unhideWhenUsed/>
    <w:rsid w:val="000F53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6326">
      <w:bodyDiv w:val="1"/>
      <w:marLeft w:val="0"/>
      <w:marRight w:val="0"/>
      <w:marTop w:val="0"/>
      <w:marBottom w:val="0"/>
      <w:divBdr>
        <w:top w:val="none" w:sz="0" w:space="0" w:color="auto"/>
        <w:left w:val="none" w:sz="0" w:space="0" w:color="auto"/>
        <w:bottom w:val="none" w:sz="0" w:space="0" w:color="auto"/>
        <w:right w:val="none" w:sz="0" w:space="0" w:color="auto"/>
      </w:divBdr>
    </w:div>
    <w:div w:id="600798868">
      <w:bodyDiv w:val="1"/>
      <w:marLeft w:val="0"/>
      <w:marRight w:val="0"/>
      <w:marTop w:val="0"/>
      <w:marBottom w:val="0"/>
      <w:divBdr>
        <w:top w:val="none" w:sz="0" w:space="0" w:color="auto"/>
        <w:left w:val="none" w:sz="0" w:space="0" w:color="auto"/>
        <w:bottom w:val="none" w:sz="0" w:space="0" w:color="auto"/>
        <w:right w:val="none" w:sz="0" w:space="0" w:color="auto"/>
      </w:divBdr>
    </w:div>
    <w:div w:id="876353562">
      <w:bodyDiv w:val="1"/>
      <w:marLeft w:val="0"/>
      <w:marRight w:val="0"/>
      <w:marTop w:val="0"/>
      <w:marBottom w:val="0"/>
      <w:divBdr>
        <w:top w:val="none" w:sz="0" w:space="0" w:color="auto"/>
        <w:left w:val="none" w:sz="0" w:space="0" w:color="auto"/>
        <w:bottom w:val="none" w:sz="0" w:space="0" w:color="auto"/>
        <w:right w:val="none" w:sz="0" w:space="0" w:color="auto"/>
      </w:divBdr>
    </w:div>
    <w:div w:id="1080905333">
      <w:bodyDiv w:val="1"/>
      <w:marLeft w:val="0"/>
      <w:marRight w:val="0"/>
      <w:marTop w:val="0"/>
      <w:marBottom w:val="0"/>
      <w:divBdr>
        <w:top w:val="none" w:sz="0" w:space="0" w:color="auto"/>
        <w:left w:val="none" w:sz="0" w:space="0" w:color="auto"/>
        <w:bottom w:val="none" w:sz="0" w:space="0" w:color="auto"/>
        <w:right w:val="none" w:sz="0" w:space="0" w:color="auto"/>
      </w:divBdr>
    </w:div>
    <w:div w:id="1310554298">
      <w:bodyDiv w:val="1"/>
      <w:marLeft w:val="0"/>
      <w:marRight w:val="0"/>
      <w:marTop w:val="0"/>
      <w:marBottom w:val="0"/>
      <w:divBdr>
        <w:top w:val="none" w:sz="0" w:space="0" w:color="auto"/>
        <w:left w:val="none" w:sz="0" w:space="0" w:color="auto"/>
        <w:bottom w:val="none" w:sz="0" w:space="0" w:color="auto"/>
        <w:right w:val="none" w:sz="0" w:space="0" w:color="auto"/>
      </w:divBdr>
    </w:div>
    <w:div w:id="1411385659">
      <w:bodyDiv w:val="1"/>
      <w:marLeft w:val="0"/>
      <w:marRight w:val="0"/>
      <w:marTop w:val="0"/>
      <w:marBottom w:val="0"/>
      <w:divBdr>
        <w:top w:val="none" w:sz="0" w:space="0" w:color="auto"/>
        <w:left w:val="none" w:sz="0" w:space="0" w:color="auto"/>
        <w:bottom w:val="none" w:sz="0" w:space="0" w:color="auto"/>
        <w:right w:val="none" w:sz="0" w:space="0" w:color="auto"/>
      </w:divBdr>
    </w:div>
    <w:div w:id="1474568523">
      <w:bodyDiv w:val="1"/>
      <w:marLeft w:val="0"/>
      <w:marRight w:val="0"/>
      <w:marTop w:val="0"/>
      <w:marBottom w:val="0"/>
      <w:divBdr>
        <w:top w:val="none" w:sz="0" w:space="0" w:color="auto"/>
        <w:left w:val="none" w:sz="0" w:space="0" w:color="auto"/>
        <w:bottom w:val="none" w:sz="0" w:space="0" w:color="auto"/>
        <w:right w:val="none" w:sz="0" w:space="0" w:color="auto"/>
      </w:divBdr>
    </w:div>
    <w:div w:id="20189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3%D9%88%D8%A7%D9%84%D8%A7%D9%84%D9%85%D8%A8%D9%88%D8%B1" TargetMode="External"/><Relationship Id="rId13" Type="http://schemas.openxmlformats.org/officeDocument/2006/relationships/hyperlink" Target="https://ar.wikipedia.org/wiki/%D8%AC%D8%A7%D9%85%D8%B9%D8%A9_%D8%B9%D9%8A%D9%86_%D8%B4%D9%85%D8%B3" TargetMode="External"/><Relationship Id="rId3" Type="http://schemas.openxmlformats.org/officeDocument/2006/relationships/settings" Target="settings.xml"/><Relationship Id="rId7" Type="http://schemas.openxmlformats.org/officeDocument/2006/relationships/hyperlink" Target="https://ar.wikipedia.org/wiki/%D8%A3%D9%85%D8%B1%D9%8A%D9%83%D8%A7_%D8%A7%D9%84%D8%B4%D9%85%D8%A7%D9%84%D9%8A%D8%A9" TargetMode="External"/><Relationship Id="rId12" Type="http://schemas.openxmlformats.org/officeDocument/2006/relationships/hyperlink" Target="https://ar.wikipedia.org/wiki/%D8%AC%D8%A7%D9%85%D8%B9%D8%A9_%D8%B7%D9%86%D8%B7%D8%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7%D9%84%D9%8A%D9%85%D9%86" TargetMode="External"/><Relationship Id="rId11" Type="http://schemas.openxmlformats.org/officeDocument/2006/relationships/hyperlink" Target="https://ar.wikipedia.org/wiki/%D8%A7%D9%84%D8%AC%D8%A7%D9%85%D8%B9_%D8%A7%D9%84%D8%A3%D8%B2%D9%87%D8%B1" TargetMode="External"/><Relationship Id="rId5" Type="http://schemas.openxmlformats.org/officeDocument/2006/relationships/hyperlink" Target="https://ar.wikipedia.org/wiki/%D9%84%D8%A8%D9%86%D8%A7%D9%86" TargetMode="External"/><Relationship Id="rId15" Type="http://schemas.openxmlformats.org/officeDocument/2006/relationships/fontTable" Target="fontTable.xml"/><Relationship Id="rId10" Type="http://schemas.openxmlformats.org/officeDocument/2006/relationships/hyperlink" Target="https://ar.wikipedia.org/wiki/2005" TargetMode="External"/><Relationship Id="rId4" Type="http://schemas.openxmlformats.org/officeDocument/2006/relationships/webSettings" Target="webSettings.xml"/><Relationship Id="rId9" Type="http://schemas.openxmlformats.org/officeDocument/2006/relationships/hyperlink" Target="https://ar.wikipedia.org/wiki/%D9%85%D8%A7%D9%8A%D9%88" TargetMode="External"/><Relationship Id="rId14" Type="http://schemas.openxmlformats.org/officeDocument/2006/relationships/hyperlink" Target="https://ar.wikipedia.org/wiki/%D8%A7%D9%84%D9%85%D8%AC%D9%84%D8%B3_%D8%A7%D9%84%D9%82%D9%88%D9%85%D9%8A_%D9%84%D9%84%D8%B1%D9%8A%D8%A7%D8%B6%D8%A9_(%D9%85%D8%B5%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2023-01-06T16:14:00Z</dcterms:created>
  <dcterms:modified xsi:type="dcterms:W3CDTF">2023-01-08T11:53:00Z</dcterms:modified>
</cp:coreProperties>
</file>