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7D" w:rsidRDefault="00701E86">
      <w:pPr>
        <w:rPr>
          <w:rFonts w:hint="cs"/>
          <w:rtl/>
          <w:lang w:bidi="ar-EG"/>
        </w:rPr>
      </w:pPr>
      <w:r>
        <w:rPr>
          <w:rFonts w:hint="cs"/>
          <w:rtl/>
          <w:lang w:bidi="ar-EG"/>
        </w:rPr>
        <w:t>الشيخ عبد المعز عبد الستار</w:t>
      </w:r>
      <w:bookmarkStart w:id="0" w:name="_GoBack"/>
      <w:bookmarkEnd w:id="0"/>
    </w:p>
    <w:p w:rsidR="000A7E28" w:rsidRPr="000A7E28" w:rsidRDefault="000A7E28" w:rsidP="000A7E28">
      <w:pPr>
        <w:rPr>
          <w:rFonts w:hint="cs"/>
          <w:b/>
          <w:bCs/>
          <w:rtl/>
          <w:lang w:bidi="ar-EG"/>
        </w:rPr>
      </w:pPr>
      <w:r w:rsidRPr="000A7E28">
        <w:rPr>
          <w:b/>
          <w:bCs/>
          <w:rtl/>
        </w:rPr>
        <w:t>ولد الشيخ عبدالمعز عبدالستار في مركز فاقوس</w:t>
      </w:r>
      <w:r w:rsidR="00701E86">
        <w:rPr>
          <w:rFonts w:hint="cs"/>
          <w:b/>
          <w:bCs/>
          <w:rtl/>
        </w:rPr>
        <w:t xml:space="preserve"> عام 1915</w:t>
      </w:r>
      <w:r w:rsidRPr="000A7E28">
        <w:rPr>
          <w:b/>
          <w:bCs/>
          <w:rtl/>
        </w:rPr>
        <w:t xml:space="preserve">  بمحافظة الشرقية وهو من عائلة الشاكوشي، تعلق منذ صباه بالقضية الفلسطينية،  وكان هو صغير السن يقوم بجمع التبرعات من أهالي قري فاقوس من أجل القضية  الفلسطينية، وكان هو ومجموعة من أصحابه يجمعون القمح والشعير والأرز والفول  ويبيعونه ثم يرسلون المال إلي المجاهدين، وحين كان طالبا في الثانوي شارك  في المظاهرات بالشرقية للدعوة لمقاطعة الإنجليز وقاموا بإزالة دعاية لشاي  ليبتون، </w:t>
      </w:r>
    </w:p>
    <w:p w:rsidR="000A7E28" w:rsidRPr="000A7E28" w:rsidRDefault="000A7E28" w:rsidP="000A7E28">
      <w:pPr>
        <w:rPr>
          <w:b/>
          <w:bCs/>
          <w:lang w:bidi="ar-EG"/>
        </w:rPr>
      </w:pPr>
      <w:r w:rsidRPr="000A7E28">
        <w:rPr>
          <w:b/>
          <w:bCs/>
          <w:rtl/>
        </w:rPr>
        <w:t>واحد من علماء الأزهر المشهورين، وأحد دعاة الإخوان المرموقين، طالما هز أعواد المنابر بصوته الجهوري الذي يشق أجواء الفضاء، ويكاد يبلغ عنان السماء؛ حتى كانت كلمات الشيخ قواعد تُدرَّس وتُوجَّه إلى الإخوان</w:t>
      </w:r>
      <w:r w:rsidRPr="000A7E28">
        <w:rPr>
          <w:b/>
          <w:bCs/>
          <w:lang w:bidi="ar-EG"/>
        </w:rPr>
        <w:t>.</w:t>
      </w:r>
    </w:p>
    <w:p w:rsidR="000A7E28" w:rsidRPr="000A7E28" w:rsidRDefault="000A7E28" w:rsidP="000A7E28">
      <w:pPr>
        <w:rPr>
          <w:rFonts w:hint="cs"/>
          <w:b/>
          <w:bCs/>
          <w:rtl/>
          <w:lang w:bidi="ar-EG"/>
        </w:rPr>
      </w:pPr>
      <w:r w:rsidRPr="000A7E28">
        <w:rPr>
          <w:b/>
          <w:bCs/>
          <w:rtl/>
        </w:rPr>
        <w:t>أفنى عمره في خدمة الدعوة والقضية الفلسطينية، فقد كانت واضحة في ذهنه قضايا المسلمين وضوح شرعة رب العالمين في قلبه إيمانًا، وفي فكره علمًا، وشرعه تامة كاملة أحكمت ضوابط الأمس فسعد الناس، ونكص الناس عنها حاضرًا فشقوا</w:t>
      </w:r>
      <w:r w:rsidRPr="000A7E28">
        <w:rPr>
          <w:b/>
          <w:bCs/>
          <w:lang w:bidi="ar-EG"/>
        </w:rPr>
        <w:t>..</w:t>
      </w:r>
    </w:p>
    <w:p w:rsidR="000A7E28" w:rsidRPr="000A7E28" w:rsidRDefault="000A7E28" w:rsidP="000A7E28">
      <w:pPr>
        <w:rPr>
          <w:lang w:bidi="ar-EG"/>
        </w:rPr>
      </w:pPr>
      <w:r w:rsidRPr="000A7E28">
        <w:rPr>
          <w:b/>
          <w:bCs/>
          <w:rtl/>
        </w:rPr>
        <w:t>الشيخ </w:t>
      </w:r>
      <w:r>
        <w:rPr>
          <w:rFonts w:hint="cs"/>
          <w:b/>
          <w:bCs/>
          <w:rtl/>
        </w:rPr>
        <w:t>عبد المعز عبد الستار</w:t>
      </w:r>
      <w:r w:rsidRPr="000A7E28">
        <w:rPr>
          <w:b/>
          <w:bCs/>
          <w:rtl/>
        </w:rPr>
        <w:t>عضوٌ في الاتحاد العالمي لعلماء المسلمين وأحد دعاة الإخوان المسلمين المعروفين في مصر وقطر، وهو أول من أرسله حسن البنا من الإخوان إلى فلسطين عام 1946م، في مهمة دعوية لا تقلّ عن المهامّ الجهادية، وعندما وصل الشيخ إلى فلسطين زار كثيرًا من بلداتها؛ حيفا ويافا والقدس، ثم عاد إلى مصر؛ لمواصلة تعبئة الإخوان استعدادًا للجهاد في فلسطين</w:t>
      </w:r>
      <w:r w:rsidRPr="000A7E28">
        <w:rPr>
          <w:b/>
          <w:bCs/>
          <w:lang w:bidi="ar-EG"/>
        </w:rPr>
        <w:t>.</w:t>
      </w:r>
    </w:p>
    <w:p w:rsidR="000A7E28" w:rsidRDefault="000A7E28" w:rsidP="000A7E28">
      <w:pPr>
        <w:rPr>
          <w:rFonts w:hint="cs"/>
          <w:b/>
          <w:bCs/>
          <w:rtl/>
          <w:lang w:bidi="ar-EG"/>
        </w:rPr>
      </w:pPr>
      <w:r w:rsidRPr="000A7E28">
        <w:rPr>
          <w:b/>
          <w:bCs/>
          <w:rtl/>
        </w:rPr>
        <w:t>وقد تعرَّف على دعوة الإخوان قبل أن تتمَّ عقدها الأول، والتقى مؤسِّسها الإمام الشهيد حسن البنّا، عام 1937م، وهو لا يزال طالبًا في الأزهر، وكان أحد وعّاظ الأزهر المشهورين، وأحد دعاة الإخوان المرموقين، طالما هزّ أعواد المنابر بصوته الجهوري الذي يشقّ أجواء الفضاء، ويكاد يبلغ عنان السماء؛ حتى كانت كلمات الشيخ قواعد تدرَّس وتوجَّه للإخوان، عبر مرشدها العام حسن الهضيبي؛ لما لها من عمق فكري ووضوح عملي</w:t>
      </w:r>
      <w:r w:rsidRPr="000A7E28">
        <w:rPr>
          <w:b/>
          <w:bCs/>
          <w:lang w:bidi="ar-EG"/>
        </w:rPr>
        <w:t>.</w:t>
      </w:r>
      <w:r>
        <w:rPr>
          <w:rFonts w:hint="cs"/>
          <w:b/>
          <w:bCs/>
          <w:rtl/>
          <w:lang w:bidi="ar-EG"/>
        </w:rPr>
        <w:t xml:space="preserve"> عضو مكتب الارشاد فى 1953</w:t>
      </w:r>
      <w:r w:rsidRPr="000A7E28">
        <w:rPr>
          <w:b/>
          <w:bCs/>
          <w:rtl/>
        </w:rPr>
        <w:t>كان عضوًا في مكتب الإرشاد الثاني مع محمد حامد أبو النصر، وعمر التلمساني، وعبد القادر عودة، وعبد الرحمن البنا، وعبد الحكيم عابدين، ومحمد فرغلي، وحسين كمال الدين، ومحمد خميس حميدة، وكمال خليفة، وأحمد شريت، وعبد العزيز عطية، بجانب منير أمين دلة، وصالح أبو رقيق، والبهي الخولي، وعرف رموز العمل الوطني والإسلامي الصادقين خلال القرن العشرين، كالحاج أمين الحسيني، والشيخ عزّ الدين القسّام وأمثالهما، ثم جاء إلى قطر عام جاء القرضاوي، ليعمل في التوجيه والتأليف والإشراف على مناهج العلوم الشرعية، وانتهى عمله الوظيفي منتصف سبعينياته رئيسًا لتوجيه العلوم الشرعية، ولقي من تقدير الدولة وشيوخها ووجهائها كل التقدير والإكرام،</w:t>
      </w:r>
      <w:r w:rsidRPr="000A7E28">
        <w:rPr>
          <w:b/>
          <w:bCs/>
          <w:lang w:bidi="ar-EG"/>
        </w:rPr>
        <w:t> </w:t>
      </w:r>
    </w:p>
    <w:p w:rsidR="000A7E28" w:rsidRPr="000A7E28" w:rsidRDefault="000A7E28" w:rsidP="000A7E28">
      <w:pPr>
        <w:rPr>
          <w:b/>
          <w:bCs/>
          <w:lang w:bidi="ar-EG"/>
        </w:rPr>
      </w:pPr>
      <w:r w:rsidRPr="000A7E28">
        <w:rPr>
          <w:b/>
          <w:bCs/>
          <w:rtl/>
        </w:rPr>
        <w:t>وعمل الشيخ عبدالمعز ضمن قسم فلسطين في الإخوان  وكان يقوم بتوزيع منشورات لمقاطعة اليهود ، وكان خطيبا مفوها يناصر القضية  الفلسطينية وهو أول مبعوث أرسله الإمام البنا إلي فلسطين عام 1946م.</w:t>
      </w:r>
    </w:p>
    <w:p w:rsidR="000A7E28" w:rsidRPr="000A7E28" w:rsidRDefault="000A7E28" w:rsidP="000A7E28">
      <w:pPr>
        <w:rPr>
          <w:b/>
          <w:bCs/>
          <w:rtl/>
        </w:rPr>
      </w:pPr>
      <w:r w:rsidRPr="000A7E28">
        <w:rPr>
          <w:b/>
          <w:bCs/>
          <w:rtl/>
        </w:rPr>
        <w:t>ورشح الإخوان الشيخ عبدالمعز عبدالستار لانتخابات  البرلمان عام 1951 بدائرة فاقوس وهو أول مرشح للإخوان في الانتخابات في  محافظة الشرقية</w:t>
      </w:r>
    </w:p>
    <w:p w:rsidR="000A7E28" w:rsidRPr="000A7E28" w:rsidRDefault="000A7E28" w:rsidP="000A7E28">
      <w:pPr>
        <w:rPr>
          <w:rFonts w:hint="cs"/>
          <w:b/>
          <w:bCs/>
          <w:rtl/>
        </w:rPr>
      </w:pPr>
    </w:p>
    <w:p w:rsidR="000A7E28" w:rsidRPr="000A7E28" w:rsidRDefault="000A7E28">
      <w:pPr>
        <w:rPr>
          <w:rFonts w:hint="cs"/>
          <w:lang w:bidi="ar-EG"/>
        </w:rPr>
      </w:pPr>
    </w:p>
    <w:sectPr w:rsidR="000A7E28" w:rsidRPr="000A7E28" w:rsidSect="004C7D4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28"/>
    <w:rsid w:val="000A7E28"/>
    <w:rsid w:val="000C2BF7"/>
    <w:rsid w:val="000E409F"/>
    <w:rsid w:val="001C467D"/>
    <w:rsid w:val="004C7D47"/>
    <w:rsid w:val="00701E86"/>
    <w:rsid w:val="007077E0"/>
    <w:rsid w:val="008E05A9"/>
    <w:rsid w:val="00C66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5847">
      <w:bodyDiv w:val="1"/>
      <w:marLeft w:val="0"/>
      <w:marRight w:val="0"/>
      <w:marTop w:val="0"/>
      <w:marBottom w:val="0"/>
      <w:divBdr>
        <w:top w:val="none" w:sz="0" w:space="0" w:color="auto"/>
        <w:left w:val="none" w:sz="0" w:space="0" w:color="auto"/>
        <w:bottom w:val="none" w:sz="0" w:space="0" w:color="auto"/>
        <w:right w:val="none" w:sz="0" w:space="0" w:color="auto"/>
      </w:divBdr>
    </w:div>
    <w:div w:id="990257386">
      <w:bodyDiv w:val="1"/>
      <w:marLeft w:val="0"/>
      <w:marRight w:val="0"/>
      <w:marTop w:val="0"/>
      <w:marBottom w:val="0"/>
      <w:divBdr>
        <w:top w:val="none" w:sz="0" w:space="0" w:color="auto"/>
        <w:left w:val="none" w:sz="0" w:space="0" w:color="auto"/>
        <w:bottom w:val="none" w:sz="0" w:space="0" w:color="auto"/>
        <w:right w:val="none" w:sz="0" w:space="0" w:color="auto"/>
      </w:divBdr>
    </w:div>
    <w:div w:id="1293948422">
      <w:bodyDiv w:val="1"/>
      <w:marLeft w:val="0"/>
      <w:marRight w:val="0"/>
      <w:marTop w:val="0"/>
      <w:marBottom w:val="0"/>
      <w:divBdr>
        <w:top w:val="none" w:sz="0" w:space="0" w:color="auto"/>
        <w:left w:val="none" w:sz="0" w:space="0" w:color="auto"/>
        <w:bottom w:val="none" w:sz="0" w:space="0" w:color="auto"/>
        <w:right w:val="none" w:sz="0" w:space="0" w:color="auto"/>
      </w:divBdr>
    </w:div>
    <w:div w:id="17751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385</Words>
  <Characters>2197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mostafa</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2</cp:revision>
  <dcterms:created xsi:type="dcterms:W3CDTF">2012-03-25T12:40:00Z</dcterms:created>
  <dcterms:modified xsi:type="dcterms:W3CDTF">2012-03-25T12:54:00Z</dcterms:modified>
</cp:coreProperties>
</file>