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B4" w:rsidRPr="00432285" w:rsidRDefault="00432285" w:rsidP="00432285">
      <w:pPr>
        <w:bidi/>
        <w:jc w:val="center"/>
        <w:rPr>
          <w:rFonts w:hint="cs"/>
          <w:b/>
          <w:bCs/>
          <w:color w:val="FF0000"/>
          <w:sz w:val="40"/>
          <w:szCs w:val="40"/>
          <w:rtl/>
          <w:lang w:bidi="ar-EG"/>
        </w:rPr>
      </w:pPr>
      <w:r w:rsidRPr="00432285">
        <w:rPr>
          <w:rFonts w:hint="cs"/>
          <w:b/>
          <w:bCs/>
          <w:color w:val="FF0000"/>
          <w:sz w:val="40"/>
          <w:szCs w:val="40"/>
          <w:rtl/>
          <w:lang w:bidi="ar-EG"/>
        </w:rPr>
        <w:t>ماذا تعرف عن معركة انوال</w:t>
      </w:r>
      <w:bookmarkStart w:id="0" w:name="_GoBack"/>
      <w:bookmarkEnd w:id="0"/>
    </w:p>
    <w:p w:rsidR="00432285" w:rsidRPr="00432285" w:rsidRDefault="00432285" w:rsidP="00432285">
      <w:pPr>
        <w:bidi/>
        <w:jc w:val="center"/>
        <w:rPr>
          <w:rFonts w:hint="cs"/>
          <w:b/>
          <w:bCs/>
          <w:color w:val="C00000"/>
          <w:sz w:val="40"/>
          <w:szCs w:val="40"/>
          <w:rtl/>
          <w:lang w:bidi="ar-EG"/>
        </w:rPr>
      </w:pPr>
      <w:r w:rsidRPr="00432285">
        <w:rPr>
          <w:rFonts w:hint="cs"/>
          <w:b/>
          <w:bCs/>
          <w:color w:val="C00000"/>
          <w:sz w:val="40"/>
          <w:szCs w:val="40"/>
          <w:rtl/>
          <w:lang w:bidi="ar-EG"/>
        </w:rPr>
        <w:t>الذى قادها الامير محمد عبد الكريم خطابى</w:t>
      </w:r>
    </w:p>
    <w:p w:rsidR="00432285" w:rsidRPr="00432285" w:rsidRDefault="00432285" w:rsidP="00432285">
      <w:pPr>
        <w:bidi/>
        <w:rPr>
          <w:b/>
          <w:bCs/>
          <w:sz w:val="24"/>
          <w:szCs w:val="24"/>
          <w:rtl/>
          <w:lang w:bidi="ar-EG"/>
        </w:rPr>
      </w:pPr>
    </w:p>
    <w:p w:rsidR="00432285" w:rsidRPr="00432285" w:rsidRDefault="00432285" w:rsidP="00432285">
      <w:pPr>
        <w:pStyle w:val="NormalWeb"/>
        <w:shd w:val="clear" w:color="auto" w:fill="FFFFFF"/>
        <w:bidi/>
        <w:spacing w:before="120" w:beforeAutospacing="0" w:after="120" w:afterAutospacing="0" w:line="384" w:lineRule="atLeast"/>
        <w:rPr>
          <w:rFonts w:ascii="Arial" w:hAnsi="Arial" w:cs="Arial"/>
          <w:b/>
          <w:bCs/>
        </w:rPr>
      </w:pPr>
      <w:r w:rsidRPr="00432285">
        <w:rPr>
          <w:rFonts w:ascii="Arial" w:hAnsi="Arial" w:cs="Arial"/>
          <w:b/>
          <w:bCs/>
          <w:rtl/>
        </w:rPr>
        <w:t>معركة أنوال هي معركة وقعت في </w:t>
      </w:r>
      <w:hyperlink r:id="rId5" w:tooltip="17 يوليو" w:history="1">
        <w:r w:rsidRPr="00432285">
          <w:rPr>
            <w:rStyle w:val="Hyperlink"/>
            <w:rFonts w:ascii="Arial" w:hAnsi="Arial" w:cs="Arial"/>
            <w:b/>
            <w:bCs/>
            <w:color w:val="auto"/>
          </w:rPr>
          <w:t xml:space="preserve">17 </w:t>
        </w:r>
        <w:r w:rsidRPr="00432285">
          <w:rPr>
            <w:rStyle w:val="Hyperlink"/>
            <w:rFonts w:ascii="Arial" w:hAnsi="Arial" w:cs="Arial"/>
            <w:b/>
            <w:bCs/>
            <w:color w:val="auto"/>
            <w:rtl/>
          </w:rPr>
          <w:t>يوليو</w:t>
        </w:r>
      </w:hyperlink>
      <w:r w:rsidRPr="00432285">
        <w:rPr>
          <w:rFonts w:ascii="Arial" w:hAnsi="Arial" w:cs="Arial"/>
          <w:b/>
          <w:bCs/>
          <w:rtl/>
        </w:rPr>
        <w:t>، </w:t>
      </w:r>
      <w:hyperlink r:id="rId6" w:tooltip="1921" w:history="1">
        <w:r w:rsidRPr="00432285">
          <w:rPr>
            <w:rStyle w:val="Hyperlink"/>
            <w:rFonts w:ascii="Arial" w:hAnsi="Arial" w:cs="Arial"/>
            <w:b/>
            <w:bCs/>
            <w:color w:val="auto"/>
          </w:rPr>
          <w:t>1921</w:t>
        </w:r>
      </w:hyperlink>
      <w:r w:rsidRPr="00432285">
        <w:rPr>
          <w:rFonts w:ascii="Arial" w:hAnsi="Arial" w:cs="Arial"/>
          <w:b/>
          <w:bCs/>
        </w:rPr>
        <w:t> </w:t>
      </w:r>
      <w:r w:rsidRPr="00432285">
        <w:rPr>
          <w:rFonts w:ascii="Arial" w:hAnsi="Arial" w:cs="Arial"/>
          <w:b/>
          <w:bCs/>
          <w:rtl/>
        </w:rPr>
        <w:t>في </w:t>
      </w:r>
      <w:hyperlink r:id="rId7" w:tooltip="حماية إسبانيا في المغرب" w:history="1">
        <w:r w:rsidRPr="00432285">
          <w:rPr>
            <w:rStyle w:val="Hyperlink"/>
            <w:rFonts w:ascii="Arial" w:hAnsi="Arial" w:cs="Arial"/>
            <w:b/>
            <w:bCs/>
            <w:color w:val="auto"/>
            <w:rtl/>
          </w:rPr>
          <w:t>المغرب الإسباني</w:t>
        </w:r>
      </w:hyperlink>
      <w:r w:rsidRPr="00432285">
        <w:rPr>
          <w:rFonts w:ascii="Arial" w:hAnsi="Arial" w:cs="Arial"/>
          <w:b/>
          <w:bCs/>
        </w:rPr>
        <w:t> </w:t>
      </w:r>
      <w:r w:rsidRPr="00432285">
        <w:rPr>
          <w:rFonts w:ascii="Arial" w:hAnsi="Arial" w:cs="Arial"/>
          <w:b/>
          <w:bCs/>
          <w:rtl/>
        </w:rPr>
        <w:t>بين </w:t>
      </w:r>
      <w:hyperlink r:id="rId8" w:tooltip="الجيش الإسباني في أفريقيا" w:history="1">
        <w:r w:rsidRPr="00432285">
          <w:rPr>
            <w:rStyle w:val="Hyperlink"/>
            <w:rFonts w:ascii="Arial" w:hAnsi="Arial" w:cs="Arial"/>
            <w:b/>
            <w:bCs/>
            <w:color w:val="auto"/>
            <w:rtl/>
          </w:rPr>
          <w:t>الجيش الإسباني في أفريقيا</w:t>
        </w:r>
      </w:hyperlink>
      <w:r w:rsidRPr="00432285">
        <w:rPr>
          <w:rFonts w:ascii="Arial" w:hAnsi="Arial" w:cs="Arial"/>
          <w:b/>
          <w:bCs/>
        </w:rPr>
        <w:t> </w:t>
      </w:r>
      <w:r w:rsidRPr="00432285">
        <w:rPr>
          <w:rFonts w:ascii="Arial" w:hAnsi="Arial" w:cs="Arial"/>
          <w:b/>
          <w:bCs/>
          <w:rtl/>
        </w:rPr>
        <w:t>ومقاتلين مغاربة </w:t>
      </w:r>
      <w:hyperlink r:id="rId9" w:tooltip="منطقة الريف" w:history="1">
        <w:r w:rsidRPr="00432285">
          <w:rPr>
            <w:rStyle w:val="Hyperlink"/>
            <w:rFonts w:ascii="Arial" w:hAnsi="Arial" w:cs="Arial"/>
            <w:b/>
            <w:bCs/>
            <w:color w:val="auto"/>
            <w:rtl/>
          </w:rPr>
          <w:t>منطقة الريف</w:t>
        </w:r>
      </w:hyperlink>
      <w:r w:rsidRPr="00432285">
        <w:rPr>
          <w:rFonts w:ascii="Arial" w:hAnsi="Arial" w:cs="Arial"/>
          <w:b/>
          <w:bCs/>
        </w:rPr>
        <w:t> </w:t>
      </w:r>
      <w:r w:rsidRPr="00432285">
        <w:rPr>
          <w:rFonts w:ascii="Arial" w:hAnsi="Arial" w:cs="Arial"/>
          <w:b/>
          <w:bCs/>
          <w:rtl/>
        </w:rPr>
        <w:t>الآمازيغية، شمال شرق المغرب الأقصى خلال </w:t>
      </w:r>
      <w:hyperlink r:id="rId10" w:tooltip="حرب الريف" w:history="1">
        <w:r w:rsidRPr="00432285">
          <w:rPr>
            <w:rStyle w:val="Hyperlink"/>
            <w:rFonts w:ascii="Arial" w:hAnsi="Arial" w:cs="Arial"/>
            <w:b/>
            <w:bCs/>
            <w:color w:val="auto"/>
            <w:rtl/>
          </w:rPr>
          <w:t>حرب الريف</w:t>
        </w:r>
      </w:hyperlink>
      <w:r w:rsidRPr="00432285">
        <w:rPr>
          <w:rFonts w:ascii="Arial" w:hAnsi="Arial" w:cs="Arial"/>
          <w:b/>
          <w:bCs/>
        </w:rPr>
        <w:t xml:space="preserve">. </w:t>
      </w:r>
      <w:r w:rsidRPr="00432285">
        <w:rPr>
          <w:rFonts w:ascii="Arial" w:hAnsi="Arial" w:cs="Arial"/>
          <w:b/>
          <w:bCs/>
          <w:rtl/>
        </w:rPr>
        <w:t>عرفت هزيمة عسكرية كبيرة للجيش الإسباني، لدرجة تسميتها من قبل الإسبان بكارثة أنوال </w:t>
      </w:r>
      <w:r w:rsidRPr="00432285">
        <w:rPr>
          <w:rFonts w:ascii="Arial" w:hAnsi="Arial" w:cs="Arial"/>
          <w:b/>
          <w:bCs/>
        </w:rPr>
        <w:t>(</w:t>
      </w:r>
      <w:hyperlink r:id="rId11" w:tooltip="لغة إسبانية" w:history="1">
        <w:r w:rsidRPr="00432285">
          <w:rPr>
            <w:rStyle w:val="Hyperlink"/>
            <w:rFonts w:ascii="Arial" w:hAnsi="Arial" w:cs="Arial"/>
            <w:b/>
            <w:bCs/>
            <w:color w:val="auto"/>
            <w:rtl/>
          </w:rPr>
          <w:t>بالإسبانية</w:t>
        </w:r>
      </w:hyperlink>
      <w:r w:rsidRPr="00432285">
        <w:rPr>
          <w:rFonts w:ascii="Arial" w:hAnsi="Arial" w:cs="Arial"/>
          <w:b/>
          <w:bCs/>
        </w:rPr>
        <w:t>: </w:t>
      </w:r>
      <w:r w:rsidRPr="00432285">
        <w:rPr>
          <w:rFonts w:ascii="Arial" w:hAnsi="Arial" w:cs="Arial"/>
          <w:b/>
          <w:bCs/>
          <w:lang w:val="es-ES"/>
        </w:rPr>
        <w:t xml:space="preserve">Desastre de </w:t>
      </w:r>
      <w:proofErr w:type="spellStart"/>
      <w:r w:rsidRPr="00432285">
        <w:rPr>
          <w:rFonts w:ascii="Arial" w:hAnsi="Arial" w:cs="Arial"/>
          <w:b/>
          <w:bCs/>
          <w:lang w:val="es-ES"/>
        </w:rPr>
        <w:t>Annual</w:t>
      </w:r>
      <w:proofErr w:type="spellEnd"/>
      <w:r w:rsidRPr="00432285">
        <w:rPr>
          <w:rFonts w:ascii="Arial" w:hAnsi="Arial" w:cs="Arial"/>
          <w:b/>
          <w:bCs/>
        </w:rPr>
        <w:t>)</w:t>
      </w:r>
      <w:r w:rsidRPr="00432285">
        <w:rPr>
          <w:rFonts w:ascii="Arial" w:hAnsi="Arial" w:cs="Arial"/>
          <w:b/>
          <w:bCs/>
          <w:rtl/>
        </w:rPr>
        <w:t>‏، تسببت نتائج المعركة في أزمات سياسية كبرى في الداخل الإسباني. وكان انتصار المقاومين الريفيين بقيادة الأمير </w:t>
      </w:r>
      <w:hyperlink r:id="rId12" w:tooltip="محمد عبد الكريم الخطابي" w:history="1">
        <w:r w:rsidRPr="00432285">
          <w:rPr>
            <w:rStyle w:val="Hyperlink"/>
            <w:rFonts w:ascii="Arial" w:hAnsi="Arial" w:cs="Arial"/>
            <w:b/>
            <w:bCs/>
            <w:color w:val="auto"/>
            <w:rtl/>
          </w:rPr>
          <w:t>محمد عبد الكريم الخطابي</w:t>
        </w:r>
      </w:hyperlink>
      <w:r w:rsidRPr="00432285">
        <w:rPr>
          <w:rFonts w:ascii="Arial" w:hAnsi="Arial" w:cs="Arial"/>
          <w:b/>
          <w:bCs/>
        </w:rPr>
        <w:t> </w:t>
      </w:r>
      <w:r w:rsidRPr="00432285">
        <w:rPr>
          <w:rFonts w:ascii="Arial" w:hAnsi="Arial" w:cs="Arial"/>
          <w:b/>
          <w:bCs/>
          <w:rtl/>
        </w:rPr>
        <w:t>رغم كونهم فئة قليلة وبوسائل بسيطة مقابل جيش عتيد وأسلحة متطورة فتاكة. وكان لمعركة أنوال نتائج كثيرة لصالح المقاومين المغاربة بقيادة الأمير محمد عبد الكريم الخطابي، ومن أهم نتائجها: غنائم 200 مدفع، وأزيد من 20000 بندقية، ومقادير لا تحصى من القذائف وملايين الخراطيش وسيارات وشاحنات، وتموين كثير يزيد عن الحاجة، وأدوية وأجهزة التخييم. وبالإضافة إلى المعدات العسكرية تم أسر 700 أسير وفقد الإسبان 15000 جندي ما بين قتيل وجريح</w:t>
      </w:r>
      <w:r w:rsidRPr="00432285">
        <w:rPr>
          <w:rFonts w:ascii="Arial" w:hAnsi="Arial" w:cs="Arial"/>
          <w:b/>
          <w:bCs/>
        </w:rPr>
        <w:t>.</w:t>
      </w:r>
    </w:p>
    <w:p w:rsidR="00432285" w:rsidRPr="00432285" w:rsidRDefault="00432285" w:rsidP="00432285">
      <w:pPr>
        <w:pStyle w:val="NormalWeb"/>
        <w:shd w:val="clear" w:color="auto" w:fill="FFFFFF"/>
        <w:bidi/>
        <w:spacing w:before="120" w:beforeAutospacing="0" w:after="120" w:afterAutospacing="0" w:line="384" w:lineRule="atLeast"/>
        <w:rPr>
          <w:rFonts w:ascii="Arial" w:hAnsi="Arial" w:cs="Arial"/>
          <w:b/>
          <w:bCs/>
        </w:rPr>
      </w:pPr>
      <w:r w:rsidRPr="00432285">
        <w:rPr>
          <w:rFonts w:ascii="Arial" w:hAnsi="Arial" w:cs="Arial"/>
          <w:b/>
          <w:bCs/>
          <w:rtl/>
        </w:rPr>
        <w:t>عد معركة أنوال من أهم المعارك التي شهدها العالم الحديث في القرن العشرين. وقد خاضها محمد عبد الكريم الخطابي ضد الاستعمار الإسباني معتمدا في ذلك على حرب شعبية كان لها صيت عالمي كبير. خرج </w:t>
      </w:r>
      <w:hyperlink r:id="rId13" w:tooltip="مؤتمر الجزيرة الخضراء" w:history="1">
        <w:r w:rsidRPr="00432285">
          <w:rPr>
            <w:rStyle w:val="Hyperlink"/>
            <w:rFonts w:ascii="Arial" w:hAnsi="Arial" w:cs="Arial"/>
            <w:b/>
            <w:bCs/>
            <w:color w:val="auto"/>
            <w:rtl/>
          </w:rPr>
          <w:t>مؤتمر الجزيرة الخضراء</w:t>
        </w:r>
      </w:hyperlink>
      <w:r w:rsidRPr="00432285">
        <w:rPr>
          <w:rFonts w:ascii="Arial" w:hAnsi="Arial" w:cs="Arial"/>
          <w:b/>
          <w:bCs/>
        </w:rPr>
        <w:t> </w:t>
      </w:r>
      <w:r w:rsidRPr="00432285">
        <w:rPr>
          <w:rFonts w:ascii="Arial" w:hAnsi="Arial" w:cs="Arial"/>
          <w:b/>
          <w:bCs/>
          <w:rtl/>
        </w:rPr>
        <w:t>سنة </w:t>
      </w:r>
      <w:hyperlink r:id="rId14" w:tooltip="1906" w:history="1">
        <w:r w:rsidRPr="00432285">
          <w:rPr>
            <w:rStyle w:val="Hyperlink"/>
            <w:rFonts w:ascii="Arial" w:hAnsi="Arial" w:cs="Arial"/>
            <w:b/>
            <w:bCs/>
            <w:color w:val="auto"/>
          </w:rPr>
          <w:t>1906</w:t>
        </w:r>
      </w:hyperlink>
      <w:r w:rsidRPr="00432285">
        <w:rPr>
          <w:rFonts w:ascii="Arial" w:hAnsi="Arial" w:cs="Arial"/>
          <w:b/>
          <w:bCs/>
        </w:rPr>
        <w:t> </w:t>
      </w:r>
      <w:r w:rsidRPr="00432285">
        <w:rPr>
          <w:rFonts w:ascii="Arial" w:hAnsi="Arial" w:cs="Arial"/>
          <w:b/>
          <w:bCs/>
          <w:rtl/>
        </w:rPr>
        <w:t>بوضع </w:t>
      </w:r>
      <w:hyperlink r:id="rId15" w:tooltip="المغرب" w:history="1">
        <w:r w:rsidRPr="00432285">
          <w:rPr>
            <w:rStyle w:val="Hyperlink"/>
            <w:rFonts w:ascii="Arial" w:hAnsi="Arial" w:cs="Arial"/>
            <w:b/>
            <w:bCs/>
            <w:color w:val="auto"/>
            <w:rtl/>
          </w:rPr>
          <w:t>المغرب</w:t>
        </w:r>
      </w:hyperlink>
      <w:r w:rsidRPr="00432285">
        <w:rPr>
          <w:rFonts w:ascii="Arial" w:hAnsi="Arial" w:cs="Arial"/>
          <w:b/>
          <w:bCs/>
        </w:rPr>
        <w:t> </w:t>
      </w:r>
      <w:r w:rsidRPr="00432285">
        <w:rPr>
          <w:rFonts w:ascii="Arial" w:hAnsi="Arial" w:cs="Arial"/>
          <w:b/>
          <w:bCs/>
          <w:rtl/>
        </w:rPr>
        <w:t>تحت الحماية الأجنبية. فاستهدفت </w:t>
      </w:r>
      <w:hyperlink r:id="rId16" w:tooltip="إسبانيا" w:history="1">
        <w:r w:rsidRPr="00432285">
          <w:rPr>
            <w:rStyle w:val="Hyperlink"/>
            <w:rFonts w:ascii="Arial" w:hAnsi="Arial" w:cs="Arial"/>
            <w:b/>
            <w:bCs/>
            <w:color w:val="auto"/>
            <w:rtl/>
          </w:rPr>
          <w:t>إسبانيا</w:t>
        </w:r>
      </w:hyperlink>
      <w:r w:rsidRPr="00432285">
        <w:rPr>
          <w:rFonts w:ascii="Arial" w:hAnsi="Arial" w:cs="Arial"/>
          <w:b/>
          <w:bCs/>
        </w:rPr>
        <w:t> </w:t>
      </w:r>
      <w:r w:rsidRPr="00432285">
        <w:rPr>
          <w:rFonts w:ascii="Arial" w:hAnsi="Arial" w:cs="Arial"/>
          <w:b/>
          <w:bCs/>
          <w:rtl/>
        </w:rPr>
        <w:t>شماله وجنوبه، بينما ركزت </w:t>
      </w:r>
      <w:hyperlink r:id="rId17" w:tooltip="فرنسا" w:history="1">
        <w:r w:rsidRPr="00432285">
          <w:rPr>
            <w:rStyle w:val="Hyperlink"/>
            <w:rFonts w:ascii="Arial" w:hAnsi="Arial" w:cs="Arial"/>
            <w:b/>
            <w:bCs/>
            <w:color w:val="auto"/>
            <w:rtl/>
          </w:rPr>
          <w:t>فرنسا</w:t>
        </w:r>
      </w:hyperlink>
      <w:r w:rsidRPr="00432285">
        <w:rPr>
          <w:rFonts w:ascii="Arial" w:hAnsi="Arial" w:cs="Arial"/>
          <w:b/>
          <w:bCs/>
        </w:rPr>
        <w:t> </w:t>
      </w:r>
      <w:r w:rsidRPr="00432285">
        <w:rPr>
          <w:rFonts w:ascii="Arial" w:hAnsi="Arial" w:cs="Arial"/>
          <w:b/>
          <w:bCs/>
          <w:rtl/>
        </w:rPr>
        <w:t>على وسطه. أما </w:t>
      </w:r>
      <w:hyperlink r:id="rId18" w:tooltip="طنجة" w:history="1">
        <w:r w:rsidRPr="00432285">
          <w:rPr>
            <w:rStyle w:val="Hyperlink"/>
            <w:rFonts w:ascii="Arial" w:hAnsi="Arial" w:cs="Arial"/>
            <w:b/>
            <w:bCs/>
            <w:color w:val="auto"/>
            <w:rtl/>
          </w:rPr>
          <w:t>طنجة</w:t>
        </w:r>
      </w:hyperlink>
      <w:r w:rsidRPr="00432285">
        <w:rPr>
          <w:rFonts w:ascii="Arial" w:hAnsi="Arial" w:cs="Arial"/>
          <w:b/>
          <w:bCs/>
        </w:rPr>
        <w:t> </w:t>
      </w:r>
      <w:r w:rsidRPr="00432285">
        <w:rPr>
          <w:rFonts w:ascii="Arial" w:hAnsi="Arial" w:cs="Arial"/>
          <w:b/>
          <w:bCs/>
          <w:rtl/>
        </w:rPr>
        <w:t>فكانت منطقة دولية</w:t>
      </w:r>
      <w:r w:rsidRPr="00432285">
        <w:rPr>
          <w:rFonts w:ascii="Arial" w:hAnsi="Arial" w:cs="Arial"/>
          <w:b/>
          <w:bCs/>
        </w:rPr>
        <w:t>.</w:t>
      </w:r>
    </w:p>
    <w:p w:rsidR="00432285" w:rsidRPr="00432285" w:rsidRDefault="00432285" w:rsidP="00432285">
      <w:pPr>
        <w:pStyle w:val="NormalWeb"/>
        <w:shd w:val="clear" w:color="auto" w:fill="FFFFFF"/>
        <w:bidi/>
        <w:spacing w:before="120" w:beforeAutospacing="0" w:after="120" w:afterAutospacing="0" w:line="384" w:lineRule="atLeast"/>
        <w:rPr>
          <w:rFonts w:ascii="Arial" w:hAnsi="Arial" w:cs="Arial"/>
          <w:b/>
          <w:bCs/>
        </w:rPr>
      </w:pPr>
      <w:r w:rsidRPr="00432285">
        <w:rPr>
          <w:rFonts w:ascii="Arial" w:hAnsi="Arial" w:cs="Arial"/>
          <w:b/>
          <w:bCs/>
          <w:rtl/>
        </w:rPr>
        <w:t>واجهت إسبانيا أثناء تغلغلها في منطقة الريف الشرقي مقاومة شرسة وحركة جهادية قادها </w:t>
      </w:r>
      <w:hyperlink r:id="rId19" w:tooltip="محمد أمزيان" w:history="1">
        <w:r w:rsidRPr="00432285">
          <w:rPr>
            <w:rStyle w:val="Hyperlink"/>
            <w:rFonts w:ascii="Arial" w:hAnsi="Arial" w:cs="Arial"/>
            <w:b/>
            <w:bCs/>
            <w:color w:val="auto"/>
            <w:rtl/>
          </w:rPr>
          <w:t>محمد الشريف أمزيان</w:t>
        </w:r>
      </w:hyperlink>
      <w:r w:rsidRPr="00432285">
        <w:rPr>
          <w:rFonts w:ascii="Arial" w:hAnsi="Arial" w:cs="Arial"/>
          <w:b/>
          <w:bCs/>
        </w:rPr>
        <w:t> </w:t>
      </w:r>
      <w:r w:rsidRPr="00432285">
        <w:rPr>
          <w:rFonts w:ascii="Arial" w:hAnsi="Arial" w:cs="Arial"/>
          <w:b/>
          <w:bCs/>
          <w:rtl/>
        </w:rPr>
        <w:t>من سنة </w:t>
      </w:r>
      <w:hyperlink r:id="rId20" w:tooltip="1906" w:history="1">
        <w:r w:rsidRPr="00432285">
          <w:rPr>
            <w:rStyle w:val="Hyperlink"/>
            <w:rFonts w:ascii="Arial" w:hAnsi="Arial" w:cs="Arial"/>
            <w:b/>
            <w:bCs/>
            <w:color w:val="auto"/>
          </w:rPr>
          <w:t>1906</w:t>
        </w:r>
      </w:hyperlink>
      <w:r w:rsidRPr="00432285">
        <w:rPr>
          <w:rFonts w:ascii="Arial" w:hAnsi="Arial" w:cs="Arial"/>
          <w:b/>
          <w:bCs/>
        </w:rPr>
        <w:t> </w:t>
      </w:r>
      <w:r w:rsidRPr="00432285">
        <w:rPr>
          <w:rFonts w:ascii="Arial" w:hAnsi="Arial" w:cs="Arial"/>
          <w:b/>
          <w:bCs/>
          <w:rtl/>
        </w:rPr>
        <w:t>إلى </w:t>
      </w:r>
      <w:hyperlink r:id="rId21" w:tooltip="1912" w:history="1">
        <w:r w:rsidRPr="00432285">
          <w:rPr>
            <w:rStyle w:val="Hyperlink"/>
            <w:rFonts w:ascii="Arial" w:hAnsi="Arial" w:cs="Arial"/>
            <w:b/>
            <w:bCs/>
            <w:color w:val="auto"/>
          </w:rPr>
          <w:t>1912</w:t>
        </w:r>
      </w:hyperlink>
      <w:r w:rsidRPr="00432285">
        <w:rPr>
          <w:rFonts w:ascii="Arial" w:hAnsi="Arial" w:cs="Arial"/>
          <w:b/>
          <w:bCs/>
        </w:rPr>
        <w:t xml:space="preserve">. </w:t>
      </w:r>
      <w:r w:rsidRPr="00432285">
        <w:rPr>
          <w:rFonts w:ascii="Arial" w:hAnsi="Arial" w:cs="Arial"/>
          <w:b/>
          <w:bCs/>
          <w:rtl/>
        </w:rPr>
        <w:t>وكانت حملة الشريف الدفاعية منصبة على عرقلة تغلغل الإسبان في </w:t>
      </w:r>
      <w:hyperlink r:id="rId22" w:tooltip="أزغنغان" w:history="1">
        <w:r w:rsidRPr="00432285">
          <w:rPr>
            <w:rStyle w:val="Hyperlink"/>
            <w:rFonts w:ascii="Arial" w:hAnsi="Arial" w:cs="Arial"/>
            <w:b/>
            <w:bCs/>
            <w:color w:val="auto"/>
            <w:rtl/>
          </w:rPr>
          <w:t>أزغنغان</w:t>
        </w:r>
      </w:hyperlink>
      <w:r w:rsidRPr="00432285">
        <w:rPr>
          <w:rFonts w:ascii="Arial" w:hAnsi="Arial" w:cs="Arial"/>
          <w:b/>
          <w:bCs/>
        </w:rPr>
        <w:t> </w:t>
      </w:r>
      <w:r w:rsidRPr="00432285">
        <w:rPr>
          <w:rFonts w:ascii="Arial" w:hAnsi="Arial" w:cs="Arial"/>
          <w:b/>
          <w:bCs/>
          <w:rtl/>
        </w:rPr>
        <w:t>بعد مده للسكة الحديدية لاستغلال مناجم الحديد في منطقتي أفرا </w:t>
      </w:r>
      <w:hyperlink r:id="rId23" w:tooltip="جبل إكسان (الصفحة غير موجودة)" w:history="1">
        <w:r w:rsidRPr="00432285">
          <w:rPr>
            <w:rStyle w:val="Hyperlink"/>
            <w:rFonts w:ascii="Arial" w:hAnsi="Arial" w:cs="Arial"/>
            <w:b/>
            <w:bCs/>
            <w:color w:val="auto"/>
            <w:rtl/>
          </w:rPr>
          <w:t>وجبل إكسان</w:t>
        </w:r>
      </w:hyperlink>
      <w:r w:rsidRPr="00432285">
        <w:rPr>
          <w:rFonts w:ascii="Arial" w:hAnsi="Arial" w:cs="Arial"/>
          <w:b/>
          <w:bCs/>
        </w:rPr>
        <w:t xml:space="preserve">. </w:t>
      </w:r>
      <w:r w:rsidRPr="00432285">
        <w:rPr>
          <w:rFonts w:ascii="Arial" w:hAnsi="Arial" w:cs="Arial"/>
          <w:b/>
          <w:bCs/>
          <w:rtl/>
        </w:rPr>
        <w:t>وقد كبد الشريف الإسبان خسائر مادية وبشرية، كما قضى على ثورة </w:t>
      </w:r>
      <w:hyperlink r:id="rId24" w:tooltip="الجيلالي الزرهوني" w:history="1">
        <w:r w:rsidRPr="00432285">
          <w:rPr>
            <w:rStyle w:val="Hyperlink"/>
            <w:rFonts w:ascii="Arial" w:hAnsi="Arial" w:cs="Arial"/>
            <w:b/>
            <w:bCs/>
            <w:color w:val="auto"/>
            <w:rtl/>
          </w:rPr>
          <w:t>الجيلالي الزرهوني</w:t>
        </w:r>
      </w:hyperlink>
      <w:r w:rsidRPr="00432285">
        <w:rPr>
          <w:rFonts w:ascii="Arial" w:hAnsi="Arial" w:cs="Arial"/>
          <w:b/>
          <w:bCs/>
        </w:rPr>
        <w:t> </w:t>
      </w:r>
      <w:r w:rsidRPr="00432285">
        <w:rPr>
          <w:rFonts w:ascii="Arial" w:hAnsi="Arial" w:cs="Arial"/>
          <w:b/>
          <w:bCs/>
          <w:rtl/>
        </w:rPr>
        <w:t>والذي يلقب في المغرب </w:t>
      </w:r>
      <w:hyperlink r:id="rId25" w:tooltip="بوحمارة" w:history="1">
        <w:r w:rsidRPr="00432285">
          <w:rPr>
            <w:rStyle w:val="Hyperlink"/>
            <w:rFonts w:ascii="Arial" w:hAnsi="Arial" w:cs="Arial"/>
            <w:b/>
            <w:bCs/>
            <w:color w:val="auto"/>
            <w:rtl/>
          </w:rPr>
          <w:t>ببو حمارة أو الروكي</w:t>
        </w:r>
      </w:hyperlink>
      <w:r w:rsidRPr="00432285">
        <w:rPr>
          <w:rFonts w:ascii="Arial" w:hAnsi="Arial" w:cs="Arial"/>
          <w:b/>
          <w:bCs/>
        </w:rPr>
        <w:t xml:space="preserve">. </w:t>
      </w:r>
      <w:r w:rsidRPr="00432285">
        <w:rPr>
          <w:rFonts w:ascii="Arial" w:hAnsi="Arial" w:cs="Arial"/>
          <w:b/>
          <w:bCs/>
          <w:rtl/>
        </w:rPr>
        <w:t>وبعد موت الشريف أمزيان في </w:t>
      </w:r>
      <w:hyperlink r:id="rId26" w:tooltip="15 ماي" w:history="1">
        <w:r w:rsidRPr="00432285">
          <w:rPr>
            <w:rStyle w:val="Hyperlink"/>
            <w:rFonts w:ascii="Arial" w:hAnsi="Arial" w:cs="Arial"/>
            <w:b/>
            <w:bCs/>
            <w:color w:val="auto"/>
          </w:rPr>
          <w:t xml:space="preserve">15 </w:t>
        </w:r>
        <w:r w:rsidRPr="00432285">
          <w:rPr>
            <w:rStyle w:val="Hyperlink"/>
            <w:rFonts w:ascii="Arial" w:hAnsi="Arial" w:cs="Arial"/>
            <w:b/>
            <w:bCs/>
            <w:color w:val="auto"/>
            <w:rtl/>
          </w:rPr>
          <w:t>ماي</w:t>
        </w:r>
      </w:hyperlink>
      <w:r w:rsidRPr="00432285">
        <w:rPr>
          <w:rFonts w:ascii="Arial" w:hAnsi="Arial" w:cs="Arial"/>
          <w:b/>
          <w:bCs/>
        </w:rPr>
        <w:t> </w:t>
      </w:r>
      <w:hyperlink r:id="rId27" w:tooltip="1912" w:history="1">
        <w:r w:rsidRPr="00432285">
          <w:rPr>
            <w:rStyle w:val="Hyperlink"/>
            <w:rFonts w:ascii="Arial" w:hAnsi="Arial" w:cs="Arial"/>
            <w:b/>
            <w:bCs/>
            <w:color w:val="auto"/>
          </w:rPr>
          <w:t>1912</w:t>
        </w:r>
      </w:hyperlink>
      <w:r w:rsidRPr="00432285">
        <w:rPr>
          <w:rFonts w:ascii="Arial" w:hAnsi="Arial" w:cs="Arial"/>
          <w:b/>
          <w:bCs/>
        </w:rPr>
        <w:t> </w:t>
      </w:r>
      <w:r w:rsidRPr="00432285">
        <w:rPr>
          <w:rFonts w:ascii="Arial" w:hAnsi="Arial" w:cs="Arial"/>
          <w:b/>
          <w:bCs/>
          <w:rtl/>
        </w:rPr>
        <w:t>واصلت أسرة عبد الكريم الخطابي النضال المستميت ضد التكالب الإستعماري الإسباني-الفرنسي. ووقفت في وجه أطماع الحكام الإسبان والطبقة الأرستقراطية المناصرة لسياسة الحرب وأطماع الحزب الحاكم. ولما أحس </w:t>
      </w:r>
      <w:hyperlink r:id="rId28" w:tooltip="محمد عبد الكريم الخطابي" w:history="1">
        <w:r w:rsidRPr="00432285">
          <w:rPr>
            <w:rStyle w:val="Hyperlink"/>
            <w:rFonts w:ascii="Arial" w:hAnsi="Arial" w:cs="Arial"/>
            <w:b/>
            <w:bCs/>
            <w:color w:val="auto"/>
            <w:rtl/>
          </w:rPr>
          <w:t>محمد عبد الكريم الخطابي</w:t>
        </w:r>
      </w:hyperlink>
      <w:r w:rsidRPr="00432285">
        <w:rPr>
          <w:rFonts w:ascii="Arial" w:hAnsi="Arial" w:cs="Arial"/>
          <w:b/>
          <w:bCs/>
        </w:rPr>
        <w:t> </w:t>
      </w:r>
      <w:r w:rsidRPr="00432285">
        <w:rPr>
          <w:rFonts w:ascii="Arial" w:hAnsi="Arial" w:cs="Arial"/>
          <w:b/>
          <w:bCs/>
          <w:rtl/>
        </w:rPr>
        <w:t>بأطماع إسبانيا في الريف الشرقي التي تتمثل في احتلال </w:t>
      </w:r>
      <w:hyperlink r:id="rId29" w:tooltip="الحسيمة" w:history="1">
        <w:r w:rsidRPr="00432285">
          <w:rPr>
            <w:rStyle w:val="Hyperlink"/>
            <w:rFonts w:ascii="Arial" w:hAnsi="Arial" w:cs="Arial"/>
            <w:b/>
            <w:bCs/>
            <w:color w:val="auto"/>
            <w:rtl/>
          </w:rPr>
          <w:t>الحسيمة</w:t>
        </w:r>
      </w:hyperlink>
      <w:r w:rsidRPr="00432285">
        <w:rPr>
          <w:rFonts w:ascii="Arial" w:hAnsi="Arial" w:cs="Arial"/>
          <w:b/>
          <w:bCs/>
        </w:rPr>
        <w:t> </w:t>
      </w:r>
      <w:r w:rsidRPr="00432285">
        <w:rPr>
          <w:rFonts w:ascii="Arial" w:hAnsi="Arial" w:cs="Arial"/>
          <w:b/>
          <w:bCs/>
          <w:rtl/>
        </w:rPr>
        <w:t>والحصول على خيرات الريف واستغلال معادنها بعد استيلائها على </w:t>
      </w:r>
      <w:hyperlink r:id="rId30" w:tooltip="الناظور" w:history="1">
        <w:r w:rsidRPr="00432285">
          <w:rPr>
            <w:rStyle w:val="Hyperlink"/>
            <w:rFonts w:ascii="Arial" w:hAnsi="Arial" w:cs="Arial"/>
            <w:b/>
            <w:bCs/>
            <w:color w:val="auto"/>
            <w:rtl/>
          </w:rPr>
          <w:t>الناظور</w:t>
        </w:r>
      </w:hyperlink>
      <w:r w:rsidRPr="00432285">
        <w:rPr>
          <w:rFonts w:ascii="Arial" w:hAnsi="Arial" w:cs="Arial"/>
          <w:b/>
          <w:bCs/>
        </w:rPr>
        <w:t> </w:t>
      </w:r>
      <w:hyperlink r:id="rId31" w:tooltip="تطوان" w:history="1">
        <w:r w:rsidRPr="00432285">
          <w:rPr>
            <w:rStyle w:val="Hyperlink"/>
            <w:rFonts w:ascii="Arial" w:hAnsi="Arial" w:cs="Arial"/>
            <w:b/>
            <w:bCs/>
            <w:color w:val="auto"/>
            <w:rtl/>
          </w:rPr>
          <w:t>وتطوان</w:t>
        </w:r>
      </w:hyperlink>
      <w:r w:rsidRPr="00432285">
        <w:rPr>
          <w:rFonts w:ascii="Arial" w:hAnsi="Arial" w:cs="Arial"/>
          <w:b/>
          <w:bCs/>
        </w:rPr>
        <w:t> </w:t>
      </w:r>
      <w:r w:rsidRPr="00432285">
        <w:rPr>
          <w:rFonts w:ascii="Arial" w:hAnsi="Arial" w:cs="Arial"/>
          <w:b/>
          <w:bCs/>
          <w:rtl/>
        </w:rPr>
        <w:t>والاستعداد للانقضاض على ثورة الريسوني لاحتلال </w:t>
      </w:r>
      <w:hyperlink r:id="rId32" w:tooltip="شفشاون" w:history="1">
        <w:r w:rsidRPr="00432285">
          <w:rPr>
            <w:rStyle w:val="Hyperlink"/>
            <w:rFonts w:ascii="Arial" w:hAnsi="Arial" w:cs="Arial"/>
            <w:b/>
            <w:bCs/>
            <w:color w:val="auto"/>
            <w:rtl/>
          </w:rPr>
          <w:t>شفشاون</w:t>
        </w:r>
      </w:hyperlink>
      <w:r w:rsidRPr="00432285">
        <w:rPr>
          <w:rFonts w:ascii="Arial" w:hAnsi="Arial" w:cs="Arial"/>
          <w:b/>
          <w:bCs/>
          <w:rtl/>
        </w:rPr>
        <w:t>، قرر </w:t>
      </w:r>
      <w:r w:rsidRPr="00432285">
        <w:rPr>
          <w:rFonts w:ascii="Arial" w:hAnsi="Arial" w:cs="Arial"/>
          <w:b/>
          <w:bCs/>
          <w:i/>
          <w:iCs/>
          <w:spacing w:val="11"/>
          <w:rtl/>
        </w:rPr>
        <w:t>سي محمد</w:t>
      </w:r>
      <w:r w:rsidRPr="00432285">
        <w:rPr>
          <w:rFonts w:ascii="Arial" w:hAnsi="Arial" w:cs="Arial"/>
          <w:b/>
          <w:bCs/>
          <w:rtl/>
        </w:rPr>
        <w:t> أن يؤسس إمارة جهادية؛ وذلك بتوحيد قبائل الريف مثل</w:t>
      </w:r>
      <w:r w:rsidRPr="00432285">
        <w:rPr>
          <w:rFonts w:ascii="Arial" w:hAnsi="Arial" w:cs="Arial"/>
          <w:b/>
          <w:bCs/>
        </w:rPr>
        <w:t>: </w:t>
      </w:r>
      <w:hyperlink r:id="rId33" w:tooltip="كزناية" w:history="1">
        <w:r w:rsidRPr="00432285">
          <w:rPr>
            <w:rStyle w:val="Hyperlink"/>
            <w:rFonts w:ascii="Arial" w:hAnsi="Arial" w:cs="Arial"/>
            <w:b/>
            <w:bCs/>
            <w:color w:val="auto"/>
            <w:rtl/>
          </w:rPr>
          <w:t>كزناية</w:t>
        </w:r>
      </w:hyperlink>
      <w:r w:rsidRPr="00432285">
        <w:rPr>
          <w:rFonts w:ascii="Arial" w:hAnsi="Arial" w:cs="Arial"/>
          <w:b/>
          <w:bCs/>
        </w:rPr>
        <w:t> </w:t>
      </w:r>
      <w:hyperlink r:id="rId34" w:tooltip="بني ورياغل" w:history="1">
        <w:r w:rsidRPr="00432285">
          <w:rPr>
            <w:rStyle w:val="Hyperlink"/>
            <w:rFonts w:ascii="Arial" w:hAnsi="Arial" w:cs="Arial"/>
            <w:b/>
            <w:bCs/>
            <w:color w:val="auto"/>
            <w:rtl/>
          </w:rPr>
          <w:t>وبني ورياغل</w:t>
        </w:r>
      </w:hyperlink>
      <w:r w:rsidRPr="00432285">
        <w:rPr>
          <w:rFonts w:ascii="Arial" w:hAnsi="Arial" w:cs="Arial"/>
          <w:b/>
          <w:bCs/>
        </w:rPr>
        <w:t> </w:t>
      </w:r>
      <w:hyperlink r:id="rId35" w:tooltip="بني توزين" w:history="1">
        <w:r w:rsidRPr="00432285">
          <w:rPr>
            <w:rStyle w:val="Hyperlink"/>
            <w:rFonts w:ascii="Arial" w:hAnsi="Arial" w:cs="Arial"/>
            <w:b/>
            <w:bCs/>
            <w:color w:val="auto"/>
            <w:rtl/>
          </w:rPr>
          <w:t>وبني توزين</w:t>
        </w:r>
      </w:hyperlink>
      <w:r w:rsidRPr="00432285">
        <w:rPr>
          <w:rFonts w:ascii="Arial" w:hAnsi="Arial" w:cs="Arial"/>
          <w:b/>
          <w:bCs/>
        </w:rPr>
        <w:t> </w:t>
      </w:r>
      <w:hyperlink r:id="rId36" w:tooltip="تمسمان" w:history="1">
        <w:r w:rsidRPr="00432285">
          <w:rPr>
            <w:rStyle w:val="Hyperlink"/>
            <w:rFonts w:ascii="Arial" w:hAnsi="Arial" w:cs="Arial"/>
            <w:b/>
            <w:bCs/>
            <w:color w:val="auto"/>
            <w:rtl/>
          </w:rPr>
          <w:t>وتمسمان</w:t>
        </w:r>
      </w:hyperlink>
      <w:r w:rsidRPr="00432285">
        <w:rPr>
          <w:rFonts w:ascii="Arial" w:hAnsi="Arial" w:cs="Arial"/>
          <w:b/>
          <w:bCs/>
        </w:rPr>
        <w:t xml:space="preserve">. </w:t>
      </w:r>
      <w:r w:rsidRPr="00432285">
        <w:rPr>
          <w:rFonts w:ascii="Arial" w:hAnsi="Arial" w:cs="Arial"/>
          <w:b/>
          <w:bCs/>
          <w:rtl/>
        </w:rPr>
        <w:t>وأسس إمارته على أحكام شريعة الله وأنظمة الإدارة الحديثة، وأبعد الريفيين عن الفوضى والثأر، وأجبرهم على الاحتكام إلى عدالة الشرع والقضاء الإسلامي</w:t>
      </w:r>
    </w:p>
    <w:p w:rsidR="00432285" w:rsidRPr="00432285" w:rsidRDefault="00432285" w:rsidP="00432285">
      <w:pPr>
        <w:bidi/>
        <w:spacing w:before="120" w:after="120" w:line="384" w:lineRule="atLeast"/>
        <w:rPr>
          <w:rFonts w:ascii="Times New Roman" w:eastAsia="Times New Roman" w:hAnsi="Times New Roman" w:cs="Times New Roman"/>
          <w:b/>
          <w:bCs/>
          <w:sz w:val="24"/>
          <w:szCs w:val="24"/>
          <w:lang w:eastAsia="en-GB"/>
        </w:rPr>
      </w:pPr>
      <w:r w:rsidRPr="00432285">
        <w:rPr>
          <w:rFonts w:ascii="Times New Roman" w:eastAsia="Times New Roman" w:hAnsi="Times New Roman" w:cs="Times New Roman"/>
          <w:b/>
          <w:bCs/>
          <w:sz w:val="24"/>
          <w:szCs w:val="24"/>
          <w:rtl/>
          <w:lang w:eastAsia="en-GB"/>
        </w:rPr>
        <w:t>بدأت إسبانيا تعقد أملا على احتلال خليج الحسيمة بعد أن عقد المقيم العام الجنرال بيرينغير صلحا مع قبائل الريف، واستقبل بحفاوة من قبائل الأعيان وبعض الرؤساء من </w:t>
      </w:r>
      <w:hyperlink r:id="rId37" w:tooltip="بني ورياغل" w:history="1">
        <w:r w:rsidRPr="00432285">
          <w:rPr>
            <w:rFonts w:ascii="Times New Roman" w:eastAsia="Times New Roman" w:hAnsi="Times New Roman" w:cs="Times New Roman"/>
            <w:b/>
            <w:bCs/>
            <w:sz w:val="24"/>
            <w:szCs w:val="24"/>
            <w:u w:val="single"/>
            <w:rtl/>
            <w:lang w:eastAsia="en-GB"/>
          </w:rPr>
          <w:t>بني ورياغل</w:t>
        </w:r>
      </w:hyperlink>
      <w:r w:rsidRPr="00432285">
        <w:rPr>
          <w:rFonts w:ascii="Times New Roman" w:eastAsia="Times New Roman" w:hAnsi="Times New Roman" w:cs="Times New Roman"/>
          <w:b/>
          <w:bCs/>
          <w:sz w:val="24"/>
          <w:szCs w:val="24"/>
          <w:lang w:eastAsia="en-GB"/>
        </w:rPr>
        <w:t> </w:t>
      </w:r>
      <w:r w:rsidRPr="00432285">
        <w:rPr>
          <w:rFonts w:ascii="Times New Roman" w:eastAsia="Times New Roman" w:hAnsi="Times New Roman" w:cs="Times New Roman"/>
          <w:b/>
          <w:bCs/>
          <w:sz w:val="24"/>
          <w:szCs w:val="24"/>
          <w:rtl/>
          <w:lang w:eastAsia="en-GB"/>
        </w:rPr>
        <w:t>وبني سعيد وبنطيب. وعاد المقيم العام إلى </w:t>
      </w:r>
      <w:hyperlink r:id="rId38" w:tooltip="تطوان" w:history="1">
        <w:r w:rsidRPr="00432285">
          <w:rPr>
            <w:rFonts w:ascii="Times New Roman" w:eastAsia="Times New Roman" w:hAnsi="Times New Roman" w:cs="Times New Roman"/>
            <w:b/>
            <w:bCs/>
            <w:sz w:val="24"/>
            <w:szCs w:val="24"/>
            <w:u w:val="single"/>
            <w:rtl/>
            <w:lang w:eastAsia="en-GB"/>
          </w:rPr>
          <w:t>تطوان</w:t>
        </w:r>
      </w:hyperlink>
      <w:r w:rsidRPr="00432285">
        <w:rPr>
          <w:rFonts w:ascii="Times New Roman" w:eastAsia="Times New Roman" w:hAnsi="Times New Roman" w:cs="Times New Roman"/>
          <w:b/>
          <w:bCs/>
          <w:sz w:val="24"/>
          <w:szCs w:val="24"/>
          <w:lang w:eastAsia="en-GB"/>
        </w:rPr>
        <w:t> </w:t>
      </w:r>
      <w:r w:rsidRPr="00432285">
        <w:rPr>
          <w:rFonts w:ascii="Times New Roman" w:eastAsia="Times New Roman" w:hAnsi="Times New Roman" w:cs="Times New Roman"/>
          <w:b/>
          <w:bCs/>
          <w:sz w:val="24"/>
          <w:szCs w:val="24"/>
          <w:rtl/>
          <w:lang w:eastAsia="en-GB"/>
        </w:rPr>
        <w:t>متفائلا مسرورا ومشيدا بعمل سلبستري القائد العام للجيوش الغازية المعتدية. كما اطمأن وزير الحرب الإسباني "إيزا" إلى هذا الوضع المريح عسكريا وسياسيا. وعلى الرغم من هذا التفاؤل الزائد، كان الريفيون وخاصة رجال بني سعيد وبني وليشك وأهل كرت على أهبة للانقضاض على عدوهم سلبستري الذي أحرق غلتهم ومنازلهم، وصادر أغنامهم دون أن يدفع لهم تعويضا مقابل ذلك؛ ودفعهم إلى الهجرة نحو </w:t>
      </w:r>
      <w:hyperlink r:id="rId39" w:tooltip="الجزائر" w:history="1">
        <w:r w:rsidRPr="00432285">
          <w:rPr>
            <w:rFonts w:ascii="Times New Roman" w:eastAsia="Times New Roman" w:hAnsi="Times New Roman" w:cs="Times New Roman"/>
            <w:b/>
            <w:bCs/>
            <w:sz w:val="24"/>
            <w:szCs w:val="24"/>
            <w:u w:val="single"/>
            <w:rtl/>
            <w:lang w:eastAsia="en-GB"/>
          </w:rPr>
          <w:t>الجزائر</w:t>
        </w:r>
      </w:hyperlink>
      <w:r w:rsidRPr="00432285">
        <w:rPr>
          <w:rFonts w:ascii="Times New Roman" w:eastAsia="Times New Roman" w:hAnsi="Times New Roman" w:cs="Times New Roman"/>
          <w:b/>
          <w:bCs/>
          <w:sz w:val="24"/>
          <w:szCs w:val="24"/>
          <w:lang w:eastAsia="en-GB"/>
        </w:rPr>
        <w:t> </w:t>
      </w:r>
      <w:r w:rsidRPr="00432285">
        <w:rPr>
          <w:rFonts w:ascii="Times New Roman" w:eastAsia="Times New Roman" w:hAnsi="Times New Roman" w:cs="Times New Roman"/>
          <w:b/>
          <w:bCs/>
          <w:sz w:val="24"/>
          <w:szCs w:val="24"/>
          <w:rtl/>
          <w:lang w:eastAsia="en-GB"/>
        </w:rPr>
        <w:t xml:space="preserve">إتقاء بطشه والفقر والجفاف. </w:t>
      </w:r>
      <w:r w:rsidRPr="00432285">
        <w:rPr>
          <w:rFonts w:ascii="Times New Roman" w:eastAsia="Times New Roman" w:hAnsi="Times New Roman" w:cs="Times New Roman"/>
          <w:b/>
          <w:bCs/>
          <w:sz w:val="24"/>
          <w:szCs w:val="24"/>
          <w:rtl/>
          <w:lang w:eastAsia="en-GB"/>
        </w:rPr>
        <w:lastRenderedPageBreak/>
        <w:t>هذا، وقد اتفق الجنرال بيرينغير مع رئيس الشرطة الأهلية </w:t>
      </w:r>
      <w:hyperlink r:id="rId40" w:tooltip="مليلية" w:history="1">
        <w:r w:rsidRPr="00432285">
          <w:rPr>
            <w:rFonts w:ascii="Times New Roman" w:eastAsia="Times New Roman" w:hAnsi="Times New Roman" w:cs="Times New Roman"/>
            <w:b/>
            <w:bCs/>
            <w:sz w:val="24"/>
            <w:szCs w:val="24"/>
            <w:u w:val="single"/>
            <w:rtl/>
            <w:lang w:eastAsia="en-GB"/>
          </w:rPr>
          <w:t>بمليلية</w:t>
        </w:r>
      </w:hyperlink>
      <w:r w:rsidRPr="00432285">
        <w:rPr>
          <w:rFonts w:ascii="Times New Roman" w:eastAsia="Times New Roman" w:hAnsi="Times New Roman" w:cs="Times New Roman"/>
          <w:b/>
          <w:bCs/>
          <w:sz w:val="24"/>
          <w:szCs w:val="24"/>
          <w:lang w:eastAsia="en-GB"/>
        </w:rPr>
        <w:t> </w:t>
      </w:r>
      <w:r w:rsidRPr="00432285">
        <w:rPr>
          <w:rFonts w:ascii="Times New Roman" w:eastAsia="Times New Roman" w:hAnsi="Times New Roman" w:cs="Times New Roman"/>
          <w:b/>
          <w:bCs/>
          <w:sz w:val="24"/>
          <w:szCs w:val="24"/>
          <w:rtl/>
          <w:lang w:eastAsia="en-GB"/>
        </w:rPr>
        <w:t>الكولونيل غبرييل موراليس على التوجه نحو الريف للتفاوض مع عبد الكريم؛ وذلك بإغرائه بـ7 ملايين </w:t>
      </w:r>
      <w:hyperlink r:id="rId41" w:tooltip="دولار" w:history="1">
        <w:r w:rsidRPr="00432285">
          <w:rPr>
            <w:rFonts w:ascii="Times New Roman" w:eastAsia="Times New Roman" w:hAnsi="Times New Roman" w:cs="Times New Roman"/>
            <w:b/>
            <w:bCs/>
            <w:sz w:val="24"/>
            <w:szCs w:val="24"/>
            <w:u w:val="single"/>
            <w:rtl/>
            <w:lang w:eastAsia="en-GB"/>
          </w:rPr>
          <w:t>دولار</w:t>
        </w:r>
      </w:hyperlink>
      <w:r w:rsidRPr="00432285">
        <w:rPr>
          <w:rFonts w:ascii="Times New Roman" w:eastAsia="Times New Roman" w:hAnsi="Times New Roman" w:cs="Times New Roman"/>
          <w:b/>
          <w:bCs/>
          <w:sz w:val="24"/>
          <w:szCs w:val="24"/>
          <w:rtl/>
          <w:lang w:eastAsia="en-GB"/>
        </w:rPr>
        <w:t>، زيادة على أسلحة حديثة وجميع أنواع الذخيرة التي تمكنه من مقاومة الجيش الفرنسي مقابل التنازل عن خليج </w:t>
      </w:r>
      <w:hyperlink r:id="rId42" w:tooltip="الحسيمة" w:history="1">
        <w:r w:rsidRPr="00432285">
          <w:rPr>
            <w:rFonts w:ascii="Times New Roman" w:eastAsia="Times New Roman" w:hAnsi="Times New Roman" w:cs="Times New Roman"/>
            <w:b/>
            <w:bCs/>
            <w:sz w:val="24"/>
            <w:szCs w:val="24"/>
            <w:u w:val="single"/>
            <w:rtl/>
            <w:lang w:eastAsia="en-GB"/>
          </w:rPr>
          <w:t>الحسيمة</w:t>
        </w:r>
      </w:hyperlink>
      <w:r w:rsidRPr="00432285">
        <w:rPr>
          <w:rFonts w:ascii="Times New Roman" w:eastAsia="Times New Roman" w:hAnsi="Times New Roman" w:cs="Times New Roman"/>
          <w:b/>
          <w:bCs/>
          <w:sz w:val="24"/>
          <w:szCs w:val="24"/>
          <w:lang w:eastAsia="en-GB"/>
        </w:rPr>
        <w:t xml:space="preserve">. </w:t>
      </w:r>
      <w:r w:rsidRPr="00432285">
        <w:rPr>
          <w:rFonts w:ascii="Times New Roman" w:eastAsia="Times New Roman" w:hAnsi="Times New Roman" w:cs="Times New Roman"/>
          <w:b/>
          <w:bCs/>
          <w:sz w:val="24"/>
          <w:szCs w:val="24"/>
          <w:rtl/>
          <w:lang w:eastAsia="en-GB"/>
        </w:rPr>
        <w:t>لكن عبد الكريم رفض هذه المساومات، وأصدر أمرا يقضي بفرض غرامات على كل من يتفاوض مع الإسبان في هذه القضية المصيرية، كما هدد الإسبان بعدم اجتيازهم</w:t>
      </w:r>
      <w:r w:rsidRPr="00432285">
        <w:rPr>
          <w:rFonts w:ascii="Times New Roman" w:eastAsia="Times New Roman" w:hAnsi="Times New Roman" w:cs="Times New Roman"/>
          <w:b/>
          <w:bCs/>
          <w:sz w:val="24"/>
          <w:szCs w:val="24"/>
          <w:lang w:eastAsia="en-GB"/>
        </w:rPr>
        <w:t xml:space="preserve"> "</w:t>
      </w:r>
      <w:hyperlink r:id="rId43" w:tooltip="وادي أمقران (الصفحة غير موجودة)" w:history="1">
        <w:r w:rsidRPr="00432285">
          <w:rPr>
            <w:rFonts w:ascii="Times New Roman" w:eastAsia="Times New Roman" w:hAnsi="Times New Roman" w:cs="Times New Roman"/>
            <w:b/>
            <w:bCs/>
            <w:sz w:val="24"/>
            <w:szCs w:val="24"/>
            <w:u w:val="single"/>
            <w:rtl/>
            <w:lang w:eastAsia="en-GB"/>
          </w:rPr>
          <w:t>وادي أمقران</w:t>
        </w:r>
      </w:hyperlink>
      <w:r w:rsidRPr="00432285">
        <w:rPr>
          <w:rFonts w:ascii="Times New Roman" w:eastAsia="Times New Roman" w:hAnsi="Times New Roman" w:cs="Times New Roman"/>
          <w:b/>
          <w:bCs/>
          <w:sz w:val="24"/>
          <w:szCs w:val="24"/>
          <w:lang w:eastAsia="en-GB"/>
        </w:rPr>
        <w:t xml:space="preserve">" </w:t>
      </w:r>
      <w:r w:rsidRPr="00432285">
        <w:rPr>
          <w:rFonts w:ascii="Times New Roman" w:eastAsia="Times New Roman" w:hAnsi="Times New Roman" w:cs="Times New Roman"/>
          <w:b/>
          <w:bCs/>
          <w:sz w:val="24"/>
          <w:szCs w:val="24"/>
          <w:rtl/>
          <w:lang w:eastAsia="en-GB"/>
        </w:rPr>
        <w:t>وإلا سيتصدى لهم الأبطال الأشاوس من تمسمان وبني توزين. وقد أثار هذا التهديد حفيظة سلبستري، وقرر غزو المنطقة ساخرا من تهديدات عبد الكريم ومستصغرا من شأنه ومن عدته الحربية. وبعد ذلك، بدأ سلبستري في بناء الثكنات والحاميات العسكرية لتسهيل الإمدادات الحربية وتأمين وجود قواته وتمركزها بشكل أفضل ومقبول في كل المناطق الريفية الإستراتيجية، فاقترب الجنرال من ظهار أبران أواخر </w:t>
      </w:r>
      <w:hyperlink r:id="rId44" w:tooltip="ماي" w:history="1">
        <w:r w:rsidRPr="00432285">
          <w:rPr>
            <w:rFonts w:ascii="Times New Roman" w:eastAsia="Times New Roman" w:hAnsi="Times New Roman" w:cs="Times New Roman"/>
            <w:b/>
            <w:bCs/>
            <w:sz w:val="24"/>
            <w:szCs w:val="24"/>
            <w:u w:val="single"/>
            <w:rtl/>
            <w:lang w:eastAsia="en-GB"/>
          </w:rPr>
          <w:t>ماي</w:t>
        </w:r>
      </w:hyperlink>
      <w:r w:rsidRPr="00432285">
        <w:rPr>
          <w:rFonts w:ascii="Times New Roman" w:eastAsia="Times New Roman" w:hAnsi="Times New Roman" w:cs="Times New Roman"/>
          <w:b/>
          <w:bCs/>
          <w:sz w:val="24"/>
          <w:szCs w:val="24"/>
          <w:lang w:eastAsia="en-GB"/>
        </w:rPr>
        <w:t> </w:t>
      </w:r>
      <w:hyperlink r:id="rId45" w:tooltip="1921" w:history="1">
        <w:r w:rsidRPr="00432285">
          <w:rPr>
            <w:rFonts w:ascii="Times New Roman" w:eastAsia="Times New Roman" w:hAnsi="Times New Roman" w:cs="Times New Roman"/>
            <w:b/>
            <w:bCs/>
            <w:sz w:val="24"/>
            <w:szCs w:val="24"/>
            <w:u w:val="single"/>
            <w:lang w:eastAsia="en-GB"/>
          </w:rPr>
          <w:t>1921</w:t>
        </w:r>
      </w:hyperlink>
      <w:r w:rsidRPr="00432285">
        <w:rPr>
          <w:rFonts w:ascii="Times New Roman" w:eastAsia="Times New Roman" w:hAnsi="Times New Roman" w:cs="Times New Roman"/>
          <w:b/>
          <w:bCs/>
          <w:sz w:val="24"/>
          <w:szCs w:val="24"/>
          <w:lang w:eastAsia="en-GB"/>
        </w:rPr>
        <w:t> </w:t>
      </w:r>
      <w:r w:rsidRPr="00432285">
        <w:rPr>
          <w:rFonts w:ascii="Times New Roman" w:eastAsia="Times New Roman" w:hAnsi="Times New Roman" w:cs="Times New Roman"/>
          <w:b/>
          <w:bCs/>
          <w:sz w:val="24"/>
          <w:szCs w:val="24"/>
          <w:rtl/>
          <w:lang w:eastAsia="en-GB"/>
        </w:rPr>
        <w:t>لمحاصرة الموقع، وجس النبض؛ بيد أن الريفيين تصدوا للجيش الغازي وألحقوا به هزيمة شنعاء ما زال يتذكرها الشعر الأمازيغي: قديما وحديثا</w:t>
      </w:r>
      <w:r w:rsidRPr="00432285">
        <w:rPr>
          <w:rFonts w:ascii="Times New Roman" w:eastAsia="Times New Roman" w:hAnsi="Times New Roman" w:cs="Times New Roman"/>
          <w:b/>
          <w:bCs/>
          <w:sz w:val="24"/>
          <w:szCs w:val="24"/>
          <w:lang w:eastAsia="en-GB"/>
        </w:rPr>
        <w:t>.</w:t>
      </w:r>
    </w:p>
    <w:p w:rsidR="00432285" w:rsidRPr="00432285" w:rsidRDefault="00432285" w:rsidP="00432285">
      <w:pPr>
        <w:numPr>
          <w:ilvl w:val="0"/>
          <w:numId w:val="1"/>
        </w:numPr>
        <w:bidi/>
        <w:spacing w:before="100" w:beforeAutospacing="1" w:after="24" w:line="384" w:lineRule="atLeast"/>
        <w:ind w:left="0" w:right="336"/>
        <w:rPr>
          <w:rFonts w:ascii="Times New Roman" w:eastAsia="Times New Roman" w:hAnsi="Times New Roman" w:cs="Times New Roman"/>
          <w:b/>
          <w:bCs/>
          <w:sz w:val="24"/>
          <w:szCs w:val="24"/>
          <w:lang w:eastAsia="en-GB"/>
        </w:rPr>
      </w:pPr>
      <w:r w:rsidRPr="00432285">
        <w:rPr>
          <w:rFonts w:ascii="Times New Roman" w:eastAsia="Times New Roman" w:hAnsi="Times New Roman" w:cs="Times New Roman"/>
          <w:b/>
          <w:bCs/>
          <w:sz w:val="24"/>
          <w:szCs w:val="24"/>
          <w:rtl/>
          <w:lang w:eastAsia="en-GB"/>
        </w:rPr>
        <w:t>وعليه، فقد توجه الثوار بهجوم ضد مركز أبران فاقتحموه، وقتلوا جميع من كان به من ضباط وجنود إلا عددا قليلا استطاع الهروب، فالتحقوا إما بأنوال وإما بسيدي إدريس</w:t>
      </w:r>
      <w:r w:rsidRPr="00432285">
        <w:rPr>
          <w:rFonts w:ascii="Times New Roman" w:eastAsia="Times New Roman" w:hAnsi="Times New Roman" w:cs="Times New Roman"/>
          <w:b/>
          <w:bCs/>
          <w:sz w:val="24"/>
          <w:szCs w:val="24"/>
          <w:lang w:eastAsia="en-GB"/>
        </w:rPr>
        <w:t>.</w:t>
      </w:r>
    </w:p>
    <w:p w:rsidR="00432285" w:rsidRPr="00432285" w:rsidRDefault="00432285" w:rsidP="00432285">
      <w:pPr>
        <w:numPr>
          <w:ilvl w:val="0"/>
          <w:numId w:val="1"/>
        </w:numPr>
        <w:bidi/>
        <w:spacing w:before="100" w:beforeAutospacing="1" w:after="24" w:line="384" w:lineRule="atLeast"/>
        <w:ind w:left="0" w:right="336"/>
        <w:rPr>
          <w:rFonts w:ascii="Times New Roman" w:eastAsia="Times New Roman" w:hAnsi="Times New Roman" w:cs="Times New Roman"/>
          <w:b/>
          <w:bCs/>
          <w:sz w:val="24"/>
          <w:szCs w:val="24"/>
          <w:lang w:eastAsia="en-GB"/>
        </w:rPr>
      </w:pPr>
      <w:r w:rsidRPr="00432285">
        <w:rPr>
          <w:rFonts w:ascii="Times New Roman" w:eastAsia="Times New Roman" w:hAnsi="Times New Roman" w:cs="Times New Roman"/>
          <w:b/>
          <w:bCs/>
          <w:sz w:val="24"/>
          <w:szCs w:val="24"/>
          <w:rtl/>
          <w:lang w:eastAsia="en-GB"/>
        </w:rPr>
        <w:t>وأصدر الجنرال برينغير أوامره لسلبستري بعدم التقدم إلى الأمام؛ لكنه لم يعر أدنى اهتمام لهذه الأوامر، وتوجه مباشرة نحو أنوال للسيطرة على الموقع. وهناك نشبت معركة حامية الوطيس دامت خمسة أيام شارك فيها العدو بـ25 ألف جندي، ولم يحضر إلى أنوال من مجاهدي عبد الكريم سوى ألفي مجاهد، أما الجنود الآخرون فكانوا ينتظرون الفرصة السانحة، ويترقبون الأوضاع مع زعيمهم عبد الكريم بأجدير. وفي الساعة السادسة مساء من </w:t>
      </w:r>
      <w:hyperlink r:id="rId46" w:tooltip="20 يوليو" w:history="1">
        <w:r w:rsidRPr="00432285">
          <w:rPr>
            <w:rFonts w:ascii="Times New Roman" w:eastAsia="Times New Roman" w:hAnsi="Times New Roman" w:cs="Times New Roman"/>
            <w:b/>
            <w:bCs/>
            <w:sz w:val="24"/>
            <w:szCs w:val="24"/>
            <w:u w:val="single"/>
            <w:lang w:eastAsia="en-GB"/>
          </w:rPr>
          <w:t xml:space="preserve">20 </w:t>
        </w:r>
        <w:r w:rsidRPr="00432285">
          <w:rPr>
            <w:rFonts w:ascii="Times New Roman" w:eastAsia="Times New Roman" w:hAnsi="Times New Roman" w:cs="Times New Roman"/>
            <w:b/>
            <w:bCs/>
            <w:sz w:val="24"/>
            <w:szCs w:val="24"/>
            <w:u w:val="single"/>
            <w:rtl/>
            <w:lang w:eastAsia="en-GB"/>
          </w:rPr>
          <w:t>يوليوز</w:t>
        </w:r>
      </w:hyperlink>
      <w:r w:rsidRPr="00432285">
        <w:rPr>
          <w:rFonts w:ascii="Times New Roman" w:eastAsia="Times New Roman" w:hAnsi="Times New Roman" w:cs="Times New Roman"/>
          <w:b/>
          <w:bCs/>
          <w:sz w:val="24"/>
          <w:szCs w:val="24"/>
          <w:lang w:eastAsia="en-GB"/>
        </w:rPr>
        <w:t> </w:t>
      </w:r>
      <w:hyperlink r:id="rId47" w:tooltip="1921" w:history="1">
        <w:r w:rsidRPr="00432285">
          <w:rPr>
            <w:rFonts w:ascii="Times New Roman" w:eastAsia="Times New Roman" w:hAnsi="Times New Roman" w:cs="Times New Roman"/>
            <w:b/>
            <w:bCs/>
            <w:sz w:val="24"/>
            <w:szCs w:val="24"/>
            <w:u w:val="single"/>
            <w:lang w:eastAsia="en-GB"/>
          </w:rPr>
          <w:t>1921</w:t>
        </w:r>
      </w:hyperlink>
      <w:r w:rsidRPr="00432285">
        <w:rPr>
          <w:rFonts w:ascii="Times New Roman" w:eastAsia="Times New Roman" w:hAnsi="Times New Roman" w:cs="Times New Roman"/>
          <w:b/>
          <w:bCs/>
          <w:sz w:val="24"/>
          <w:szCs w:val="24"/>
          <w:rtl/>
          <w:lang w:eastAsia="en-GB"/>
        </w:rPr>
        <w:t>، وصل عبد الكريم مع 1500 جندي إلى موقع أنوال؛ لتشتعل الحرب حتى صباح </w:t>
      </w:r>
      <w:hyperlink r:id="rId48" w:tooltip="21 يوليو" w:history="1">
        <w:r w:rsidRPr="00432285">
          <w:rPr>
            <w:rFonts w:ascii="Times New Roman" w:eastAsia="Times New Roman" w:hAnsi="Times New Roman" w:cs="Times New Roman"/>
            <w:b/>
            <w:bCs/>
            <w:sz w:val="24"/>
            <w:szCs w:val="24"/>
            <w:u w:val="single"/>
            <w:lang w:eastAsia="en-GB"/>
          </w:rPr>
          <w:t xml:space="preserve">21 </w:t>
        </w:r>
        <w:r w:rsidRPr="00432285">
          <w:rPr>
            <w:rFonts w:ascii="Times New Roman" w:eastAsia="Times New Roman" w:hAnsi="Times New Roman" w:cs="Times New Roman"/>
            <w:b/>
            <w:bCs/>
            <w:sz w:val="24"/>
            <w:szCs w:val="24"/>
            <w:u w:val="single"/>
            <w:rtl/>
            <w:lang w:eastAsia="en-GB"/>
          </w:rPr>
          <w:t>يوليو</w:t>
        </w:r>
      </w:hyperlink>
      <w:r w:rsidRPr="00432285">
        <w:rPr>
          <w:rFonts w:ascii="Times New Roman" w:eastAsia="Times New Roman" w:hAnsi="Times New Roman" w:cs="Times New Roman"/>
          <w:b/>
          <w:bCs/>
          <w:sz w:val="24"/>
          <w:szCs w:val="24"/>
          <w:lang w:eastAsia="en-GB"/>
        </w:rPr>
        <w:t> </w:t>
      </w:r>
      <w:r w:rsidRPr="00432285">
        <w:rPr>
          <w:rFonts w:ascii="Times New Roman" w:eastAsia="Times New Roman" w:hAnsi="Times New Roman" w:cs="Times New Roman"/>
          <w:b/>
          <w:bCs/>
          <w:sz w:val="24"/>
          <w:szCs w:val="24"/>
          <w:rtl/>
          <w:lang w:eastAsia="en-GB"/>
        </w:rPr>
        <w:t>من نفس السنة، وانتهت الحرب بانتحار سلفستري وموت الكولونيل موراليس الذي أرسل عبد الكريم جثته إلى </w:t>
      </w:r>
      <w:hyperlink r:id="rId49" w:tooltip="مليلية" w:history="1">
        <w:r w:rsidRPr="00432285">
          <w:rPr>
            <w:rFonts w:ascii="Times New Roman" w:eastAsia="Times New Roman" w:hAnsi="Times New Roman" w:cs="Times New Roman"/>
            <w:b/>
            <w:bCs/>
            <w:sz w:val="24"/>
            <w:szCs w:val="24"/>
            <w:u w:val="single"/>
            <w:rtl/>
            <w:lang w:eastAsia="en-GB"/>
          </w:rPr>
          <w:t>مليلية</w:t>
        </w:r>
      </w:hyperlink>
      <w:r w:rsidRPr="00432285">
        <w:rPr>
          <w:rFonts w:ascii="Times New Roman" w:eastAsia="Times New Roman" w:hAnsi="Times New Roman" w:cs="Times New Roman"/>
          <w:b/>
          <w:bCs/>
          <w:sz w:val="24"/>
          <w:szCs w:val="24"/>
          <w:rtl/>
          <w:lang w:eastAsia="en-GB"/>
        </w:rPr>
        <w:t>؛ لأنه كان رئيسه في إدارة الشؤون الأهلية سابقا. وقد اتبع عبد الكريم في هذه المعركة خطة التخندق حول "إغريبن"، ومنع كل الإمدادات والتموينات التي تحاول فك الحصار على جيش العدو. وكانت الضربة القاضية لمركز "إغريبن" عندما أدرك المجاهدون نقطة ضعف الجنود الإسبان المحاصرين المتمثلة في اعتمادهم على استهلاك مياه "عين عبد الرحمن" بـ"وادي الحمام" الفاصل بين "إغريبن" وأنوال، فركزوا حصارهم حول هذا النبع المائي، وبذلك حرم الجنود الإسبان من الماء، واشتد عطشهم إلى درجة اضطرارهم إلى شرب عصير التوابل وماء العطر والمداد، ولعق الأحجار، بل وصل بهم الأمر إلى شرب بولهم مع تلذيذه بالسكر كما جاء في المصادر الإسبانية</w:t>
      </w:r>
      <w:r w:rsidRPr="00432285">
        <w:rPr>
          <w:rFonts w:ascii="Times New Roman" w:eastAsia="Times New Roman" w:hAnsi="Times New Roman" w:cs="Times New Roman"/>
          <w:b/>
          <w:bCs/>
          <w:sz w:val="24"/>
          <w:szCs w:val="24"/>
          <w:lang w:eastAsia="en-GB"/>
        </w:rPr>
        <w:t>.</w:t>
      </w:r>
    </w:p>
    <w:p w:rsidR="00432285" w:rsidRPr="00432285" w:rsidRDefault="00432285" w:rsidP="00432285">
      <w:pPr>
        <w:numPr>
          <w:ilvl w:val="0"/>
          <w:numId w:val="1"/>
        </w:numPr>
        <w:bidi/>
        <w:spacing w:before="100" w:beforeAutospacing="1" w:after="24" w:line="384" w:lineRule="atLeast"/>
        <w:ind w:left="0" w:right="336"/>
        <w:rPr>
          <w:rFonts w:ascii="Times New Roman" w:eastAsia="Times New Roman" w:hAnsi="Times New Roman" w:cs="Times New Roman"/>
          <w:b/>
          <w:bCs/>
          <w:sz w:val="24"/>
          <w:szCs w:val="24"/>
          <w:lang w:eastAsia="en-GB"/>
        </w:rPr>
      </w:pPr>
      <w:r w:rsidRPr="00432285">
        <w:rPr>
          <w:rFonts w:ascii="Arial" w:eastAsia="Times New Roman" w:hAnsi="Arial" w:cs="Arial"/>
          <w:b/>
          <w:bCs/>
          <w:sz w:val="24"/>
          <w:szCs w:val="24"/>
          <w:shd w:val="clear" w:color="auto" w:fill="FFFFFF"/>
          <w:rtl/>
          <w:lang w:eastAsia="en-GB"/>
        </w:rPr>
        <w:t>وقد تتبعت جيوش عبد الكريم فلول الجيش الإسباني، وألحق به عدة هزائم في عدة مواقع ومناطق مثل: دريوش وجبل العروي وسلوان فأوصله حتى عقر داره بمليلية. وبعد ذلك أصدر عبد الكريم أمره بالتوقف وعدم الدخول إلى مليلية المحصنة لاعتبارات دولية وسياسية وعسكرية. وفي هذا يقول أزرقان مساعده الأيمن في السياسة الخارجية</w:t>
      </w:r>
      <w:r w:rsidRPr="00432285">
        <w:rPr>
          <w:rFonts w:ascii="Arial" w:eastAsia="Times New Roman" w:hAnsi="Arial" w:cs="Arial"/>
          <w:b/>
          <w:bCs/>
          <w:sz w:val="24"/>
          <w:szCs w:val="24"/>
          <w:shd w:val="clear" w:color="auto" w:fill="FFFFFF"/>
          <w:lang w:eastAsia="en-GB"/>
        </w:rPr>
        <w:t>:</w:t>
      </w:r>
    </w:p>
    <w:p w:rsidR="00432285" w:rsidRPr="00432285" w:rsidRDefault="00432285" w:rsidP="00432285">
      <w:pPr>
        <w:pStyle w:val="ListParagraph"/>
        <w:numPr>
          <w:ilvl w:val="0"/>
          <w:numId w:val="1"/>
        </w:numPr>
        <w:shd w:val="clear" w:color="auto" w:fill="FFFFFF"/>
        <w:bidi/>
        <w:spacing w:before="120" w:after="120" w:line="384" w:lineRule="atLeast"/>
        <w:rPr>
          <w:rFonts w:ascii="Arial" w:eastAsia="Times New Roman" w:hAnsi="Arial" w:cs="Arial"/>
          <w:b/>
          <w:bCs/>
          <w:sz w:val="24"/>
          <w:szCs w:val="24"/>
          <w:lang w:eastAsia="en-GB"/>
        </w:rPr>
      </w:pPr>
      <w:r w:rsidRPr="00432285">
        <w:rPr>
          <w:rFonts w:ascii="Arial" w:eastAsia="Times New Roman" w:hAnsi="Arial" w:cs="Arial"/>
          <w:b/>
          <w:bCs/>
          <w:sz w:val="24"/>
          <w:szCs w:val="24"/>
          <w:rtl/>
          <w:lang w:eastAsia="en-GB"/>
        </w:rPr>
        <w:t>ومن نتائج معركة أنوال ما غنمه الريفيون من عتاد عسكري حديث. وفي هذا الصدد يقول عبد الكريم في مذكراته أيضا</w:t>
      </w:r>
      <w:r w:rsidRPr="00432285">
        <w:rPr>
          <w:rFonts w:ascii="Arial" w:eastAsia="Times New Roman" w:hAnsi="Arial" w:cs="Arial"/>
          <w:b/>
          <w:bCs/>
          <w:sz w:val="24"/>
          <w:szCs w:val="24"/>
          <w:lang w:eastAsia="en-GB"/>
        </w:rPr>
        <w:t>:</w:t>
      </w:r>
    </w:p>
    <w:p w:rsidR="00432285" w:rsidRPr="00432285" w:rsidRDefault="00432285" w:rsidP="00432285">
      <w:pPr>
        <w:pStyle w:val="ListParagraph"/>
        <w:numPr>
          <w:ilvl w:val="0"/>
          <w:numId w:val="1"/>
        </w:numPr>
        <w:shd w:val="clear" w:color="auto" w:fill="FFFFFF"/>
        <w:bidi/>
        <w:spacing w:before="100" w:after="100" w:line="384" w:lineRule="atLeast"/>
        <w:ind w:right="720"/>
        <w:rPr>
          <w:rFonts w:ascii="Arial" w:eastAsia="Times New Roman" w:hAnsi="Arial" w:cs="Arial"/>
          <w:b/>
          <w:bCs/>
          <w:sz w:val="24"/>
          <w:szCs w:val="24"/>
          <w:lang w:eastAsia="en-GB"/>
        </w:rPr>
      </w:pPr>
      <w:r w:rsidRPr="00432285">
        <w:rPr>
          <w:rFonts w:ascii="Arial" w:eastAsia="Times New Roman" w:hAnsi="Arial" w:cs="Arial"/>
          <w:b/>
          <w:bCs/>
          <w:sz w:val="24"/>
          <w:szCs w:val="24"/>
          <w:lang w:eastAsia="en-GB"/>
        </w:rPr>
        <w:t xml:space="preserve">" </w:t>
      </w:r>
      <w:r w:rsidRPr="00432285">
        <w:rPr>
          <w:rFonts w:ascii="Arial" w:eastAsia="Times New Roman" w:hAnsi="Arial" w:cs="Arial"/>
          <w:b/>
          <w:bCs/>
          <w:sz w:val="24"/>
          <w:szCs w:val="24"/>
          <w:rtl/>
          <w:lang w:eastAsia="en-GB"/>
        </w:rPr>
        <w:t>ردت علينا هزيمة أنوال 200 مدفع من عيار 75 أو 65 أو 77، وأزيد من 20000 بندقية ومقادير لا تحصى من القذائف وملايين الخراطيش، وسيارات وشاحنات، وتموينا كثيرا يتجاوز الحاجة، وأدوية، وأجهزة للتخييم، وبالجملة، بين عشية وضحاها وبكل ما كان يعوزنا لنجهز جيشا ونشن حربا كبيرة، وأسرنا 700 أسير، وفقد الإسبان 15000 جندي ما بين قتيل وجريح </w:t>
      </w:r>
    </w:p>
    <w:p w:rsidR="00432285" w:rsidRPr="00432285" w:rsidRDefault="00432285" w:rsidP="00432285">
      <w:pPr>
        <w:bidi/>
        <w:rPr>
          <w:rFonts w:hint="cs"/>
          <w:b/>
          <w:bCs/>
          <w:sz w:val="24"/>
          <w:szCs w:val="24"/>
          <w:lang w:bidi="ar-EG"/>
        </w:rPr>
      </w:pPr>
    </w:p>
    <w:sectPr w:rsidR="00432285" w:rsidRPr="00432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B0B24"/>
    <w:multiLevelType w:val="multilevel"/>
    <w:tmpl w:val="4280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67"/>
    <w:rsid w:val="00432285"/>
    <w:rsid w:val="00895DB4"/>
    <w:rsid w:val="00E73C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46B2"/>
  <w15:chartTrackingRefBased/>
  <w15:docId w15:val="{D679149A-69F5-44D0-A519-2164B77C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2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32285"/>
    <w:rPr>
      <w:color w:val="0000FF"/>
      <w:u w:val="single"/>
    </w:rPr>
  </w:style>
  <w:style w:type="paragraph" w:styleId="ListParagraph">
    <w:name w:val="List Paragraph"/>
    <w:basedOn w:val="Normal"/>
    <w:uiPriority w:val="34"/>
    <w:qFormat/>
    <w:rsid w:val="00432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25739">
      <w:bodyDiv w:val="1"/>
      <w:marLeft w:val="0"/>
      <w:marRight w:val="0"/>
      <w:marTop w:val="0"/>
      <w:marBottom w:val="0"/>
      <w:divBdr>
        <w:top w:val="none" w:sz="0" w:space="0" w:color="auto"/>
        <w:left w:val="none" w:sz="0" w:space="0" w:color="auto"/>
        <w:bottom w:val="none" w:sz="0" w:space="0" w:color="auto"/>
        <w:right w:val="none" w:sz="0" w:space="0" w:color="auto"/>
      </w:divBdr>
    </w:div>
    <w:div w:id="981926332">
      <w:bodyDiv w:val="1"/>
      <w:marLeft w:val="0"/>
      <w:marRight w:val="0"/>
      <w:marTop w:val="0"/>
      <w:marBottom w:val="0"/>
      <w:divBdr>
        <w:top w:val="none" w:sz="0" w:space="0" w:color="auto"/>
        <w:left w:val="none" w:sz="0" w:space="0" w:color="auto"/>
        <w:bottom w:val="none" w:sz="0" w:space="0" w:color="auto"/>
        <w:right w:val="none" w:sz="0" w:space="0" w:color="auto"/>
      </w:divBdr>
    </w:div>
    <w:div w:id="1078406068">
      <w:bodyDiv w:val="1"/>
      <w:marLeft w:val="0"/>
      <w:marRight w:val="0"/>
      <w:marTop w:val="0"/>
      <w:marBottom w:val="0"/>
      <w:divBdr>
        <w:top w:val="none" w:sz="0" w:space="0" w:color="auto"/>
        <w:left w:val="none" w:sz="0" w:space="0" w:color="auto"/>
        <w:bottom w:val="none" w:sz="0" w:space="0" w:color="auto"/>
        <w:right w:val="none" w:sz="0" w:space="0" w:color="auto"/>
      </w:divBdr>
      <w:divsChild>
        <w:div w:id="2069303415">
          <w:blockQuote w:val="1"/>
          <w:marLeft w:val="720"/>
          <w:marRight w:val="720"/>
          <w:marTop w:val="100"/>
          <w:marBottom w:val="100"/>
          <w:divBdr>
            <w:top w:val="none" w:sz="0" w:space="0" w:color="auto"/>
            <w:left w:val="none" w:sz="0" w:space="0" w:color="auto"/>
            <w:bottom w:val="none" w:sz="0" w:space="0" w:color="auto"/>
            <w:right w:val="single" w:sz="24" w:space="24" w:color="EAECF0"/>
          </w:divBdr>
        </w:div>
      </w:divsChild>
    </w:div>
    <w:div w:id="15289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9%85%D8%A4%D8%AA%D9%85%D8%B1_%D8%A7%D9%84%D8%AC%D8%B2%D9%8A%D8%B1%D8%A9_%D8%A7%D9%84%D8%AE%D8%B6%D8%B1%D8%A7%D8%A1" TargetMode="External"/><Relationship Id="rId18" Type="http://schemas.openxmlformats.org/officeDocument/2006/relationships/hyperlink" Target="https://ar.wikipedia.org/wiki/%D8%B7%D9%86%D8%AC%D8%A9" TargetMode="External"/><Relationship Id="rId26" Type="http://schemas.openxmlformats.org/officeDocument/2006/relationships/hyperlink" Target="https://ar.wikipedia.org/wiki/15_%D9%85%D8%A7%D9%8A" TargetMode="External"/><Relationship Id="rId39" Type="http://schemas.openxmlformats.org/officeDocument/2006/relationships/hyperlink" Target="https://ar.wikipedia.org/wiki/%D8%A7%D9%84%D8%AC%D8%B2%D8%A7%D8%A6%D8%B1" TargetMode="External"/><Relationship Id="rId21" Type="http://schemas.openxmlformats.org/officeDocument/2006/relationships/hyperlink" Target="https://ar.wikipedia.org/wiki/1912" TargetMode="External"/><Relationship Id="rId34" Type="http://schemas.openxmlformats.org/officeDocument/2006/relationships/hyperlink" Target="https://ar.wikipedia.org/wiki/%D8%A8%D9%86%D9%8A_%D9%88%D8%B1%D9%8A%D8%A7%D8%BA%D9%84" TargetMode="External"/><Relationship Id="rId42" Type="http://schemas.openxmlformats.org/officeDocument/2006/relationships/hyperlink" Target="https://ar.wikipedia.org/wiki/%D8%A7%D9%84%D8%AD%D8%B3%D9%8A%D9%85%D8%A9" TargetMode="External"/><Relationship Id="rId47" Type="http://schemas.openxmlformats.org/officeDocument/2006/relationships/hyperlink" Target="https://ar.wikipedia.org/wiki/1921" TargetMode="External"/><Relationship Id="rId50" Type="http://schemas.openxmlformats.org/officeDocument/2006/relationships/fontTable" Target="fontTable.xml"/><Relationship Id="rId7" Type="http://schemas.openxmlformats.org/officeDocument/2006/relationships/hyperlink" Target="https://ar.wikipedia.org/wiki/%D8%AD%D9%85%D8%A7%D9%8A%D8%A9_%D8%A5%D8%B3%D8%A8%D8%A7%D9%86%D9%8A%D8%A7_%D9%81%D9%8A_%D8%A7%D9%84%D9%85%D8%BA%D8%B1%D8%A8" TargetMode="External"/><Relationship Id="rId2" Type="http://schemas.openxmlformats.org/officeDocument/2006/relationships/styles" Target="styles.xml"/><Relationship Id="rId16" Type="http://schemas.openxmlformats.org/officeDocument/2006/relationships/hyperlink" Target="https://ar.wikipedia.org/wiki/%D8%A5%D8%B3%D8%A8%D8%A7%D9%86%D9%8A%D8%A7" TargetMode="External"/><Relationship Id="rId29" Type="http://schemas.openxmlformats.org/officeDocument/2006/relationships/hyperlink" Target="https://ar.wikipedia.org/wiki/%D8%A7%D9%84%D8%AD%D8%B3%D9%8A%D9%85%D8%A9" TargetMode="External"/><Relationship Id="rId11" Type="http://schemas.openxmlformats.org/officeDocument/2006/relationships/hyperlink" Target="https://ar.wikipedia.org/wiki/%D9%84%D8%BA%D8%A9_%D8%A5%D8%B3%D8%A8%D8%A7%D9%86%D9%8A%D8%A9" TargetMode="External"/><Relationship Id="rId24" Type="http://schemas.openxmlformats.org/officeDocument/2006/relationships/hyperlink" Target="https://ar.wikipedia.org/wiki/%D8%A7%D9%84%D8%AC%D9%8A%D9%84%D8%A7%D9%84%D9%8A_%D8%A7%D9%84%D8%B2%D8%B1%D9%87%D9%88%D9%86%D9%8A" TargetMode="External"/><Relationship Id="rId32" Type="http://schemas.openxmlformats.org/officeDocument/2006/relationships/hyperlink" Target="https://ar.wikipedia.org/wiki/%D8%B4%D9%81%D8%B4%D8%A7%D9%88%D9%86" TargetMode="External"/><Relationship Id="rId37" Type="http://schemas.openxmlformats.org/officeDocument/2006/relationships/hyperlink" Target="https://ar.wikipedia.org/wiki/%D8%A8%D9%86%D9%8A_%D9%88%D8%B1%D9%8A%D8%A7%D8%BA%D9%84" TargetMode="External"/><Relationship Id="rId40" Type="http://schemas.openxmlformats.org/officeDocument/2006/relationships/hyperlink" Target="https://ar.wikipedia.org/wiki/%D9%85%D9%84%D9%8A%D9%84%D9%8A%D8%A9" TargetMode="External"/><Relationship Id="rId45" Type="http://schemas.openxmlformats.org/officeDocument/2006/relationships/hyperlink" Target="https://ar.wikipedia.org/wiki/1921" TargetMode="External"/><Relationship Id="rId5" Type="http://schemas.openxmlformats.org/officeDocument/2006/relationships/hyperlink" Target="https://ar.wikipedia.org/wiki/17_%D9%8A%D9%88%D9%84%D9%8A%D9%88" TargetMode="External"/><Relationship Id="rId15" Type="http://schemas.openxmlformats.org/officeDocument/2006/relationships/hyperlink" Target="https://ar.wikipedia.org/wiki/%D8%A7%D9%84%D9%85%D8%BA%D8%B1%D8%A8" TargetMode="External"/><Relationship Id="rId23" Type="http://schemas.openxmlformats.org/officeDocument/2006/relationships/hyperlink" Target="https://ar.wikipedia.org/w/index.php?title=%D8%AC%D8%A8%D9%84_%D8%A5%D9%83%D8%B3%D8%A7%D9%86&amp;action=edit&amp;redlink=1" TargetMode="External"/><Relationship Id="rId28" Type="http://schemas.openxmlformats.org/officeDocument/2006/relationships/hyperlink" Target="https://ar.wikipedia.org/wiki/%D9%85%D8%AD%D9%85%D8%AF_%D8%B9%D8%A8%D8%AF_%D8%A7%D9%84%D9%83%D8%B1%D9%8A%D9%85_%D8%A7%D9%84%D8%AE%D8%B7%D8%A7%D8%A8%D9%8A" TargetMode="External"/><Relationship Id="rId36" Type="http://schemas.openxmlformats.org/officeDocument/2006/relationships/hyperlink" Target="https://ar.wikipedia.org/wiki/%D8%AA%D9%85%D8%B3%D9%85%D8%A7%D9%86" TargetMode="External"/><Relationship Id="rId49" Type="http://schemas.openxmlformats.org/officeDocument/2006/relationships/hyperlink" Target="https://ar.wikipedia.org/wiki/%D9%85%D9%84%D9%8A%D9%84%D9%8A%D8%A9" TargetMode="External"/><Relationship Id="rId10" Type="http://schemas.openxmlformats.org/officeDocument/2006/relationships/hyperlink" Target="https://ar.wikipedia.org/wiki/%D8%AD%D8%B1%D8%A8_%D8%A7%D9%84%D8%B1%D9%8A%D9%81" TargetMode="External"/><Relationship Id="rId19" Type="http://schemas.openxmlformats.org/officeDocument/2006/relationships/hyperlink" Target="https://ar.wikipedia.org/wiki/%D9%85%D8%AD%D9%85%D8%AF_%D8%A3%D9%85%D8%B2%D9%8A%D8%A7%D9%86" TargetMode="External"/><Relationship Id="rId31" Type="http://schemas.openxmlformats.org/officeDocument/2006/relationships/hyperlink" Target="https://ar.wikipedia.org/wiki/%D8%AA%D8%B7%D9%88%D8%A7%D9%86" TargetMode="External"/><Relationship Id="rId44" Type="http://schemas.openxmlformats.org/officeDocument/2006/relationships/hyperlink" Target="https://ar.wikipedia.org/wiki/%D9%85%D8%A7%D9%8A" TargetMode="External"/><Relationship Id="rId4" Type="http://schemas.openxmlformats.org/officeDocument/2006/relationships/webSettings" Target="webSettings.xml"/><Relationship Id="rId9" Type="http://schemas.openxmlformats.org/officeDocument/2006/relationships/hyperlink" Target="https://ar.wikipedia.org/wiki/%D9%85%D9%86%D8%B7%D9%82%D8%A9_%D8%A7%D9%84%D8%B1%D9%8A%D9%81" TargetMode="External"/><Relationship Id="rId14" Type="http://schemas.openxmlformats.org/officeDocument/2006/relationships/hyperlink" Target="https://ar.wikipedia.org/wiki/1906" TargetMode="External"/><Relationship Id="rId22" Type="http://schemas.openxmlformats.org/officeDocument/2006/relationships/hyperlink" Target="https://ar.wikipedia.org/wiki/%D8%A3%D8%B2%D8%BA%D9%86%D8%BA%D8%A7%D9%86" TargetMode="External"/><Relationship Id="rId27" Type="http://schemas.openxmlformats.org/officeDocument/2006/relationships/hyperlink" Target="https://ar.wikipedia.org/wiki/1912" TargetMode="External"/><Relationship Id="rId30" Type="http://schemas.openxmlformats.org/officeDocument/2006/relationships/hyperlink" Target="https://ar.wikipedia.org/wiki/%D8%A7%D9%84%D9%86%D8%A7%D8%B8%D9%88%D8%B1" TargetMode="External"/><Relationship Id="rId35" Type="http://schemas.openxmlformats.org/officeDocument/2006/relationships/hyperlink" Target="https://ar.wikipedia.org/wiki/%D8%A8%D9%86%D9%8A_%D8%AA%D9%88%D8%B2%D9%8A%D9%86" TargetMode="External"/><Relationship Id="rId43" Type="http://schemas.openxmlformats.org/officeDocument/2006/relationships/hyperlink" Target="https://ar.wikipedia.org/w/index.php?title=%D9%88%D8%A7%D8%AF%D9%8A_%D8%A3%D9%85%D9%82%D8%B1%D8%A7%D9%86&amp;action=edit&amp;redlink=1" TargetMode="External"/><Relationship Id="rId48" Type="http://schemas.openxmlformats.org/officeDocument/2006/relationships/hyperlink" Target="https://ar.wikipedia.org/wiki/21_%D9%8A%D9%88%D9%84%D9%8A%D9%88" TargetMode="External"/><Relationship Id="rId8" Type="http://schemas.openxmlformats.org/officeDocument/2006/relationships/hyperlink" Target="https://ar.wikipedia.org/wiki/%D8%A7%D9%84%D8%AC%D9%8A%D8%B4_%D8%A7%D9%84%D8%A5%D8%B3%D8%A8%D8%A7%D9%86%D9%8A_%D9%81%D9%8A_%D8%A3%D9%81%D8%B1%D9%8A%D9%82%D9%8A%D8%A7"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r.wikipedia.org/wiki/%D9%85%D8%AD%D9%85%D8%AF_%D8%B9%D8%A8%D8%AF_%D8%A7%D9%84%D9%83%D8%B1%D9%8A%D9%85_%D8%A7%D9%84%D8%AE%D8%B7%D8%A7%D8%A8%D9%8A" TargetMode="External"/><Relationship Id="rId17" Type="http://schemas.openxmlformats.org/officeDocument/2006/relationships/hyperlink" Target="https://ar.wikipedia.org/wiki/%D9%81%D8%B1%D9%86%D8%B3%D8%A7" TargetMode="External"/><Relationship Id="rId25" Type="http://schemas.openxmlformats.org/officeDocument/2006/relationships/hyperlink" Target="https://ar.wikipedia.org/wiki/%D8%A8%D9%88%D8%AD%D9%85%D8%A7%D8%B1%D8%A9" TargetMode="External"/><Relationship Id="rId33" Type="http://schemas.openxmlformats.org/officeDocument/2006/relationships/hyperlink" Target="https://ar.wikipedia.org/wiki/%D9%83%D8%B2%D9%86%D8%A7%D9%8A%D8%A9" TargetMode="External"/><Relationship Id="rId38" Type="http://schemas.openxmlformats.org/officeDocument/2006/relationships/hyperlink" Target="https://ar.wikipedia.org/wiki/%D8%AA%D8%B7%D9%88%D8%A7%D9%86" TargetMode="External"/><Relationship Id="rId46" Type="http://schemas.openxmlformats.org/officeDocument/2006/relationships/hyperlink" Target="https://ar.wikipedia.org/wiki/20_%D9%8A%D9%88%D9%84%D9%8A%D9%88" TargetMode="External"/><Relationship Id="rId20" Type="http://schemas.openxmlformats.org/officeDocument/2006/relationships/hyperlink" Target="https://ar.wikipedia.org/wiki/1906" TargetMode="External"/><Relationship Id="rId41" Type="http://schemas.openxmlformats.org/officeDocument/2006/relationships/hyperlink" Target="https://ar.wikipedia.org/wiki/%D8%AF%D9%88%D9%84%D8%A7%D8%B1" TargetMode="External"/><Relationship Id="rId1" Type="http://schemas.openxmlformats.org/officeDocument/2006/relationships/numbering" Target="numbering.xml"/><Relationship Id="rId6" Type="http://schemas.openxmlformats.org/officeDocument/2006/relationships/hyperlink" Target="https://ar.wikipedia.org/wiki/1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1622</Words>
  <Characters>9250</Characters>
  <Application>Microsoft Office Word</Application>
  <DocSecurity>0</DocSecurity>
  <Lines>77</Lines>
  <Paragraphs>21</Paragraphs>
  <ScaleCrop>false</ScaleCrop>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2021-02-07T20:05:00Z</dcterms:created>
  <dcterms:modified xsi:type="dcterms:W3CDTF">2021-02-07T20:11:00Z</dcterms:modified>
</cp:coreProperties>
</file>